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375" w:rsidRPr="001B03B9" w:rsidRDefault="00150375" w:rsidP="002E1D94">
      <w:pPr>
        <w:pStyle w:val="Tekstpodstawowy"/>
        <w:jc w:val="right"/>
        <w:rPr>
          <w:rFonts w:ascii="Times New Roman" w:hAnsi="Times New Roman" w:cs="Times New Roman"/>
          <w:b/>
          <w:i/>
          <w:sz w:val="22"/>
          <w:szCs w:val="22"/>
        </w:rPr>
      </w:pPr>
      <w:r w:rsidRPr="001B03B9">
        <w:rPr>
          <w:rFonts w:ascii="Times New Roman" w:hAnsi="Times New Roman" w:cs="Times New Roman"/>
          <w:b/>
          <w:i/>
          <w:sz w:val="22"/>
          <w:szCs w:val="22"/>
        </w:rPr>
        <w:t xml:space="preserve">Załącznik nr </w:t>
      </w:r>
      <w:r w:rsidR="002E1D94">
        <w:rPr>
          <w:rFonts w:ascii="Times New Roman" w:hAnsi="Times New Roman" w:cs="Times New Roman"/>
          <w:b/>
          <w:i/>
          <w:sz w:val="22"/>
          <w:szCs w:val="22"/>
        </w:rPr>
        <w:t>5</w:t>
      </w:r>
      <w:r w:rsidR="004B1B1C">
        <w:rPr>
          <w:rFonts w:ascii="Times New Roman" w:hAnsi="Times New Roman" w:cs="Times New Roman"/>
          <w:b/>
          <w:i/>
          <w:sz w:val="22"/>
          <w:szCs w:val="22"/>
        </w:rPr>
        <w:t>do Procedury oceny grantów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85"/>
        <w:gridCol w:w="7088"/>
      </w:tblGrid>
      <w:tr w:rsidR="005548B1" w:rsidTr="00D030DD">
        <w:trPr>
          <w:trHeight w:val="283"/>
        </w:trPr>
        <w:tc>
          <w:tcPr>
            <w:tcW w:w="3085" w:type="dxa"/>
            <w:vAlign w:val="center"/>
          </w:tcPr>
          <w:p w:rsidR="005548B1" w:rsidRDefault="005548B1" w:rsidP="005548B1">
            <w:pPr>
              <w:pStyle w:val="Tekstpodstawowy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D1E1A">
              <w:rPr>
                <w:rFonts w:ascii="Times New Roman" w:hAnsi="Times New Roman" w:cs="Times New Roman"/>
                <w:sz w:val="22"/>
                <w:szCs w:val="22"/>
              </w:rPr>
              <w:t>NUMER KONKURSU</w:t>
            </w:r>
          </w:p>
        </w:tc>
        <w:tc>
          <w:tcPr>
            <w:tcW w:w="7088" w:type="dxa"/>
            <w:vAlign w:val="center"/>
          </w:tcPr>
          <w:p w:rsidR="005548B1" w:rsidRDefault="000A5104" w:rsidP="000A5104">
            <w:pPr>
              <w:pStyle w:val="Tekstpodstawowy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D1E1A">
              <w:rPr>
                <w:rFonts w:ascii="Times New Roman" w:hAnsi="Times New Roman" w:cs="Times New Roman"/>
                <w:i/>
                <w:color w:val="D3D3D3"/>
                <w:sz w:val="22"/>
                <w:szCs w:val="22"/>
              </w:rPr>
              <w:t>Numer generowany automatycznie</w:t>
            </w:r>
          </w:p>
        </w:tc>
      </w:tr>
      <w:tr w:rsidR="005548B1" w:rsidTr="00D030DD">
        <w:trPr>
          <w:trHeight w:val="283"/>
        </w:trPr>
        <w:tc>
          <w:tcPr>
            <w:tcW w:w="3085" w:type="dxa"/>
            <w:vAlign w:val="center"/>
          </w:tcPr>
          <w:p w:rsidR="005548B1" w:rsidRDefault="005548B1" w:rsidP="005548B1">
            <w:pPr>
              <w:pStyle w:val="Tekstpodstawowy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D1E1A">
              <w:rPr>
                <w:rFonts w:ascii="Times New Roman" w:hAnsi="Times New Roman" w:cs="Times New Roman"/>
                <w:sz w:val="22"/>
                <w:szCs w:val="22"/>
              </w:rPr>
              <w:t>NUMER WNIOSKU</w:t>
            </w:r>
          </w:p>
        </w:tc>
        <w:tc>
          <w:tcPr>
            <w:tcW w:w="7088" w:type="dxa"/>
            <w:vAlign w:val="center"/>
          </w:tcPr>
          <w:p w:rsidR="005548B1" w:rsidRDefault="000A5104" w:rsidP="000A5104">
            <w:pPr>
              <w:pStyle w:val="Tekstpodstawowy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D1E1A">
              <w:rPr>
                <w:rFonts w:ascii="Times New Roman" w:hAnsi="Times New Roman" w:cs="Times New Roman"/>
                <w:i/>
                <w:color w:val="D3D3D3"/>
                <w:sz w:val="22"/>
                <w:szCs w:val="22"/>
              </w:rPr>
              <w:t>Numer generowany automatycznie</w:t>
            </w:r>
          </w:p>
        </w:tc>
      </w:tr>
      <w:tr w:rsidR="005548B1" w:rsidTr="00D030DD">
        <w:trPr>
          <w:trHeight w:val="283"/>
        </w:trPr>
        <w:tc>
          <w:tcPr>
            <w:tcW w:w="3085" w:type="dxa"/>
            <w:vAlign w:val="center"/>
          </w:tcPr>
          <w:p w:rsidR="005548B1" w:rsidRDefault="005548B1" w:rsidP="005548B1">
            <w:pPr>
              <w:pStyle w:val="Tekstpodstawowy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D1E1A">
              <w:rPr>
                <w:rFonts w:ascii="Times New Roman" w:hAnsi="Times New Roman" w:cs="Times New Roman"/>
                <w:sz w:val="22"/>
                <w:szCs w:val="22"/>
              </w:rPr>
              <w:t>DATA WPŁYWU</w:t>
            </w:r>
          </w:p>
        </w:tc>
        <w:tc>
          <w:tcPr>
            <w:tcW w:w="7088" w:type="dxa"/>
            <w:vAlign w:val="center"/>
          </w:tcPr>
          <w:p w:rsidR="005548B1" w:rsidRDefault="000A5104" w:rsidP="000A5104">
            <w:pPr>
              <w:pStyle w:val="Tekstpodstawowy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D1E1A">
              <w:rPr>
                <w:rFonts w:ascii="Times New Roman" w:hAnsi="Times New Roman" w:cs="Times New Roman"/>
                <w:i/>
                <w:color w:val="D3D3D3"/>
                <w:sz w:val="22"/>
                <w:szCs w:val="22"/>
              </w:rPr>
              <w:t>Data generowana automatycznie</w:t>
            </w:r>
          </w:p>
        </w:tc>
      </w:tr>
      <w:tr w:rsidR="005548B1" w:rsidTr="00D030DD">
        <w:trPr>
          <w:trHeight w:val="283"/>
        </w:trPr>
        <w:tc>
          <w:tcPr>
            <w:tcW w:w="3085" w:type="dxa"/>
            <w:vAlign w:val="center"/>
          </w:tcPr>
          <w:p w:rsidR="005548B1" w:rsidRDefault="005548B1" w:rsidP="005548B1">
            <w:pPr>
              <w:pStyle w:val="Tekstpodstawowy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D1E1A">
              <w:rPr>
                <w:rFonts w:ascii="Times New Roman" w:hAnsi="Times New Roman" w:cs="Times New Roman"/>
                <w:sz w:val="22"/>
                <w:szCs w:val="22"/>
              </w:rPr>
              <w:t>TYTUŁ PROJEKTU</w:t>
            </w:r>
          </w:p>
        </w:tc>
        <w:tc>
          <w:tcPr>
            <w:tcW w:w="7088" w:type="dxa"/>
            <w:vAlign w:val="center"/>
          </w:tcPr>
          <w:p w:rsidR="005548B1" w:rsidRDefault="000A5104" w:rsidP="000A5104">
            <w:pPr>
              <w:pStyle w:val="Tekstpodstawowy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D1E1A">
              <w:rPr>
                <w:rFonts w:ascii="Times New Roman" w:hAnsi="Times New Roman" w:cs="Times New Roman"/>
                <w:i/>
                <w:color w:val="D3D3D3"/>
                <w:sz w:val="22"/>
                <w:szCs w:val="22"/>
              </w:rPr>
              <w:t>Tytuł generowany automatycznie</w:t>
            </w:r>
          </w:p>
        </w:tc>
      </w:tr>
      <w:tr w:rsidR="005548B1" w:rsidTr="00D030DD">
        <w:trPr>
          <w:trHeight w:val="283"/>
        </w:trPr>
        <w:tc>
          <w:tcPr>
            <w:tcW w:w="3085" w:type="dxa"/>
            <w:vAlign w:val="center"/>
          </w:tcPr>
          <w:p w:rsidR="005548B1" w:rsidRDefault="005548B1" w:rsidP="005548B1">
            <w:pPr>
              <w:pStyle w:val="Tekstpodstawowy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D1E1A">
              <w:rPr>
                <w:rFonts w:ascii="Times New Roman" w:hAnsi="Times New Roman" w:cs="Times New Roman"/>
                <w:sz w:val="22"/>
                <w:szCs w:val="22"/>
              </w:rPr>
              <w:t>NAZWA WNIOSKODAWCY</w:t>
            </w:r>
          </w:p>
        </w:tc>
        <w:tc>
          <w:tcPr>
            <w:tcW w:w="7088" w:type="dxa"/>
            <w:vAlign w:val="center"/>
          </w:tcPr>
          <w:p w:rsidR="005548B1" w:rsidRDefault="000A5104" w:rsidP="000A5104">
            <w:pPr>
              <w:pStyle w:val="Tekstpodstawowy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D1E1A">
              <w:rPr>
                <w:rFonts w:ascii="Times New Roman" w:hAnsi="Times New Roman" w:cs="Times New Roman"/>
                <w:i/>
                <w:color w:val="D3D3D3"/>
                <w:sz w:val="22"/>
                <w:szCs w:val="22"/>
              </w:rPr>
              <w:t>Nazwa generowana automatycznie</w:t>
            </w:r>
          </w:p>
        </w:tc>
      </w:tr>
    </w:tbl>
    <w:p w:rsidR="005548B1" w:rsidRPr="001B03B9" w:rsidRDefault="005548B1" w:rsidP="00150375">
      <w:pPr>
        <w:pStyle w:val="Tekstpodstawowy"/>
        <w:jc w:val="both"/>
        <w:rPr>
          <w:rFonts w:ascii="Times New Roman" w:hAnsi="Times New Roman" w:cs="Times New Roman"/>
          <w:i/>
          <w:sz w:val="22"/>
          <w:szCs w:val="22"/>
        </w:rPr>
      </w:pPr>
    </w:p>
    <w:tbl>
      <w:tblPr>
        <w:tblStyle w:val="Tabela-Siatka"/>
        <w:tblW w:w="0" w:type="auto"/>
        <w:shd w:val="solid" w:color="FFFFFF" w:themeColor="background1" w:fill="auto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6521"/>
        <w:gridCol w:w="1134"/>
      </w:tblGrid>
      <w:tr w:rsidR="00922470" w:rsidTr="00653705">
        <w:trPr>
          <w:trHeight w:val="775"/>
        </w:trPr>
        <w:tc>
          <w:tcPr>
            <w:tcW w:w="10173" w:type="dxa"/>
            <w:gridSpan w:val="4"/>
            <w:tcBorders>
              <w:bottom w:val="single" w:sz="4" w:space="0" w:color="000000" w:themeColor="text1"/>
            </w:tcBorders>
            <w:shd w:val="solid" w:color="66FF66" w:fill="auto"/>
            <w:vAlign w:val="center"/>
          </w:tcPr>
          <w:p w:rsidR="00922470" w:rsidRPr="00B31618" w:rsidRDefault="002E1D94" w:rsidP="00B316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5E76">
              <w:rPr>
                <w:rFonts w:ascii="Times New Roman" w:hAnsi="Times New Roman"/>
                <w:b/>
                <w:i/>
                <w:color w:val="000000"/>
              </w:rPr>
              <w:t>Projekty grantowe</w:t>
            </w:r>
          </w:p>
        </w:tc>
      </w:tr>
      <w:tr w:rsidR="002B49C9" w:rsidTr="00B53170">
        <w:trPr>
          <w:trHeight w:val="775"/>
        </w:trPr>
        <w:tc>
          <w:tcPr>
            <w:tcW w:w="10173" w:type="dxa"/>
            <w:gridSpan w:val="4"/>
            <w:shd w:val="clear" w:color="92D050" w:fill="auto"/>
            <w:vAlign w:val="center"/>
          </w:tcPr>
          <w:p w:rsidR="002B49C9" w:rsidRPr="002B49C9" w:rsidRDefault="002B49C9" w:rsidP="00140FC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B49C9">
              <w:rPr>
                <w:rFonts w:ascii="Times New Roman" w:hAnsi="Times New Roman" w:cs="Times New Roman"/>
                <w:b/>
                <w:i/>
              </w:rPr>
              <w:t xml:space="preserve">Minimalna ilość punktów </w:t>
            </w:r>
            <w:r w:rsidR="00140FC0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28</w:t>
            </w:r>
            <w:r w:rsidRPr="004B1B1C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pkt</w:t>
            </w:r>
          </w:p>
        </w:tc>
      </w:tr>
      <w:tr w:rsidR="00922470" w:rsidTr="00631D35">
        <w:trPr>
          <w:trHeight w:val="775"/>
        </w:trPr>
        <w:tc>
          <w:tcPr>
            <w:tcW w:w="675" w:type="dxa"/>
            <w:shd w:val="clear" w:color="92D050" w:fill="auto"/>
            <w:vAlign w:val="center"/>
          </w:tcPr>
          <w:p w:rsidR="00B31618" w:rsidRPr="00D030DD" w:rsidRDefault="00B31618" w:rsidP="00B316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30DD">
              <w:rPr>
                <w:rFonts w:ascii="Times New Roman" w:hAnsi="Times New Roman" w:cs="Times New Roman"/>
                <w:b/>
                <w:sz w:val="20"/>
                <w:szCs w:val="20"/>
              </w:rPr>
              <w:t>L.p</w:t>
            </w:r>
            <w:r w:rsidR="00DE1E7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843" w:type="dxa"/>
            <w:shd w:val="clear" w:color="92D050" w:fill="auto"/>
            <w:vAlign w:val="center"/>
          </w:tcPr>
          <w:p w:rsidR="00B31618" w:rsidRPr="00B31618" w:rsidRDefault="00B31618" w:rsidP="00B316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1618">
              <w:rPr>
                <w:rFonts w:ascii="Times New Roman" w:eastAsia="Times New Roman" w:hAnsi="Times New Roman" w:cs="Times New Roman"/>
                <w:b/>
              </w:rPr>
              <w:t>Nazwa kryterium</w:t>
            </w:r>
          </w:p>
        </w:tc>
        <w:tc>
          <w:tcPr>
            <w:tcW w:w="6521" w:type="dxa"/>
            <w:shd w:val="clear" w:color="92D050" w:fill="auto"/>
            <w:vAlign w:val="center"/>
          </w:tcPr>
          <w:p w:rsidR="00B31618" w:rsidRPr="00B31618" w:rsidRDefault="00B31618" w:rsidP="00B316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1618">
              <w:rPr>
                <w:rFonts w:ascii="Times New Roman" w:eastAsia="Times New Roman" w:hAnsi="Times New Roman" w:cs="Times New Roman"/>
                <w:b/>
              </w:rPr>
              <w:t>Punktacja</w:t>
            </w:r>
          </w:p>
        </w:tc>
        <w:tc>
          <w:tcPr>
            <w:tcW w:w="1134" w:type="dxa"/>
            <w:shd w:val="clear" w:color="92D050" w:fill="auto"/>
            <w:vAlign w:val="center"/>
          </w:tcPr>
          <w:p w:rsidR="00B31618" w:rsidRPr="00B31618" w:rsidRDefault="00B31618" w:rsidP="00DE1E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1618">
              <w:rPr>
                <w:rFonts w:ascii="Times New Roman" w:hAnsi="Times New Roman" w:cs="Times New Roman"/>
                <w:b/>
              </w:rPr>
              <w:t>Przyznan</w:t>
            </w:r>
            <w:r w:rsidR="00DE1E77">
              <w:rPr>
                <w:rFonts w:ascii="Times New Roman" w:hAnsi="Times New Roman" w:cs="Times New Roman"/>
                <w:b/>
              </w:rPr>
              <w:t>a ocena</w:t>
            </w:r>
          </w:p>
        </w:tc>
      </w:tr>
      <w:tr w:rsidR="002E1D94" w:rsidTr="00631D35">
        <w:tc>
          <w:tcPr>
            <w:tcW w:w="675" w:type="dxa"/>
            <w:shd w:val="solid" w:color="FFFFFF" w:themeColor="background1" w:fill="auto"/>
            <w:vAlign w:val="center"/>
          </w:tcPr>
          <w:p w:rsidR="002E1D94" w:rsidRPr="00B31618" w:rsidRDefault="002E1D94" w:rsidP="00B316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3" w:type="dxa"/>
            <w:shd w:val="solid" w:color="FFFFFF" w:themeColor="background1" w:fill="auto"/>
            <w:vAlign w:val="center"/>
          </w:tcPr>
          <w:p w:rsidR="002E1D94" w:rsidRPr="00E85E76" w:rsidRDefault="002E1D94" w:rsidP="00E42B21">
            <w:pPr>
              <w:jc w:val="center"/>
              <w:rPr>
                <w:rFonts w:ascii="Times New Roman" w:hAnsi="Times New Roman"/>
              </w:rPr>
            </w:pPr>
            <w:r w:rsidRPr="00E85E76">
              <w:rPr>
                <w:rFonts w:ascii="Times New Roman" w:hAnsi="Times New Roman"/>
              </w:rPr>
              <w:t xml:space="preserve">Współpraca </w:t>
            </w:r>
            <w:r w:rsidR="00631D35">
              <w:rPr>
                <w:rFonts w:ascii="Times New Roman" w:hAnsi="Times New Roman"/>
              </w:rPr>
              <w:br/>
            </w:r>
            <w:r w:rsidRPr="00E85E76">
              <w:rPr>
                <w:rFonts w:ascii="Times New Roman" w:hAnsi="Times New Roman"/>
              </w:rPr>
              <w:t>z LGD</w:t>
            </w:r>
            <w:r w:rsidR="00631D35">
              <w:rPr>
                <w:rFonts w:ascii="Times New Roman" w:hAnsi="Times New Roman"/>
              </w:rPr>
              <w:t xml:space="preserve"> </w:t>
            </w:r>
            <w:r w:rsidR="00631D35">
              <w:rPr>
                <w:rFonts w:ascii="Times New Roman" w:hAnsi="Times New Roman"/>
              </w:rPr>
              <w:br/>
              <w:t>„Z Nami Warto”</w:t>
            </w:r>
          </w:p>
        </w:tc>
        <w:tc>
          <w:tcPr>
            <w:tcW w:w="6521" w:type="dxa"/>
            <w:shd w:val="solid" w:color="FFFFFF" w:themeColor="background1" w:fill="auto"/>
          </w:tcPr>
          <w:p w:rsidR="002E1D94" w:rsidRPr="00E85E76" w:rsidRDefault="002E1D94" w:rsidP="002E1D94">
            <w:pPr>
              <w:numPr>
                <w:ilvl w:val="0"/>
                <w:numId w:val="20"/>
              </w:numPr>
              <w:ind w:left="175" w:hanging="141"/>
              <w:jc w:val="both"/>
              <w:rPr>
                <w:rFonts w:ascii="Times New Roman" w:eastAsia="Times New Roman" w:hAnsi="Times New Roman"/>
                <w:b/>
                <w:i/>
              </w:rPr>
            </w:pPr>
            <w:r w:rsidRPr="00E85E76">
              <w:rPr>
                <w:rFonts w:ascii="Times New Roman" w:eastAsia="Times New Roman" w:hAnsi="Times New Roman"/>
                <w:i/>
              </w:rPr>
              <w:t xml:space="preserve">jeżeli na etapie konsultacji społecznych opracowania LSR, został złożony „arkusz pomysłu” dotyczący wnioskowanej operacji - </w:t>
            </w:r>
            <w:r w:rsidRPr="00E85E76">
              <w:rPr>
                <w:rFonts w:ascii="Times New Roman" w:eastAsia="Times New Roman" w:hAnsi="Times New Roman"/>
                <w:b/>
                <w:i/>
              </w:rPr>
              <w:t>3 pkt</w:t>
            </w:r>
          </w:p>
          <w:p w:rsidR="002E1D94" w:rsidRPr="00E85E76" w:rsidRDefault="002E1D94" w:rsidP="002E1D94">
            <w:pPr>
              <w:numPr>
                <w:ilvl w:val="0"/>
                <w:numId w:val="20"/>
              </w:numPr>
              <w:ind w:left="175" w:hanging="141"/>
              <w:jc w:val="both"/>
              <w:rPr>
                <w:rFonts w:ascii="Times New Roman" w:eastAsia="Times New Roman" w:hAnsi="Times New Roman"/>
                <w:b/>
                <w:i/>
              </w:rPr>
            </w:pPr>
            <w:r w:rsidRPr="00E85E76">
              <w:rPr>
                <w:rFonts w:ascii="Times New Roman" w:eastAsia="Times New Roman" w:hAnsi="Times New Roman"/>
                <w:i/>
              </w:rPr>
              <w:t xml:space="preserve">jeżeli beneficjent zakłada informowanie (z wykorzystaniem </w:t>
            </w:r>
            <w:proofErr w:type="spellStart"/>
            <w:r w:rsidRPr="00E85E76">
              <w:rPr>
                <w:rFonts w:ascii="Times New Roman" w:eastAsia="Times New Roman" w:hAnsi="Times New Roman"/>
                <w:i/>
              </w:rPr>
              <w:t>loga</w:t>
            </w:r>
            <w:proofErr w:type="spellEnd"/>
            <w:r w:rsidRPr="00E85E76">
              <w:rPr>
                <w:rFonts w:ascii="Times New Roman" w:eastAsia="Times New Roman" w:hAnsi="Times New Roman"/>
                <w:i/>
              </w:rPr>
              <w:t xml:space="preserve"> LGD) o LGD,</w:t>
            </w:r>
            <w:r w:rsidR="00631D35">
              <w:rPr>
                <w:rFonts w:ascii="Times New Roman" w:eastAsia="Times New Roman" w:hAnsi="Times New Roman"/>
                <w:i/>
              </w:rPr>
              <w:t xml:space="preserve"> </w:t>
            </w:r>
            <w:r w:rsidRPr="00E85E76">
              <w:rPr>
                <w:rFonts w:ascii="Times New Roman" w:eastAsia="Times New Roman" w:hAnsi="Times New Roman"/>
                <w:i/>
              </w:rPr>
              <w:t xml:space="preserve">jako pośredniku w uzyskaniu wsparcia na realizację operacji - </w:t>
            </w:r>
            <w:r w:rsidR="00631D35">
              <w:rPr>
                <w:rFonts w:ascii="Times New Roman" w:eastAsia="Times New Roman" w:hAnsi="Times New Roman"/>
                <w:b/>
                <w:i/>
              </w:rPr>
              <w:t>2 pkt.</w:t>
            </w:r>
          </w:p>
          <w:p w:rsidR="002E1D94" w:rsidRPr="00E85E76" w:rsidRDefault="002E1D94" w:rsidP="002E1D94">
            <w:pPr>
              <w:numPr>
                <w:ilvl w:val="0"/>
                <w:numId w:val="20"/>
              </w:numPr>
              <w:ind w:left="175" w:hanging="141"/>
              <w:jc w:val="both"/>
              <w:rPr>
                <w:rFonts w:ascii="Times New Roman" w:eastAsia="Times New Roman" w:hAnsi="Times New Roman"/>
                <w:b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j</w:t>
            </w:r>
            <w:r w:rsidRPr="00E85E76">
              <w:rPr>
                <w:rFonts w:ascii="Times New Roman" w:eastAsia="Times New Roman" w:hAnsi="Times New Roman"/>
                <w:i/>
              </w:rPr>
              <w:t xml:space="preserve">eżeli wniosek został wcześniej skonsultowany  z pracownikiem biura LGD - </w:t>
            </w:r>
            <w:r w:rsidRPr="00E85E76">
              <w:rPr>
                <w:rFonts w:ascii="Times New Roman" w:eastAsia="Times New Roman" w:hAnsi="Times New Roman"/>
                <w:b/>
                <w:i/>
              </w:rPr>
              <w:t>2 pkt</w:t>
            </w:r>
            <w:r w:rsidR="00631D35">
              <w:rPr>
                <w:rFonts w:ascii="Times New Roman" w:eastAsia="Times New Roman" w:hAnsi="Times New Roman"/>
                <w:b/>
                <w:i/>
              </w:rPr>
              <w:t>.</w:t>
            </w:r>
          </w:p>
          <w:p w:rsidR="002E1D94" w:rsidRPr="00E85E76" w:rsidRDefault="00631D35" w:rsidP="00631D35">
            <w:pPr>
              <w:ind w:left="176" w:hanging="142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 xml:space="preserve">- </w:t>
            </w:r>
            <w:r w:rsidR="002E1D94" w:rsidRPr="00E85E76">
              <w:rPr>
                <w:rFonts w:ascii="Times New Roman" w:eastAsia="Times New Roman" w:hAnsi="Times New Roman"/>
                <w:i/>
              </w:rPr>
              <w:t xml:space="preserve">jeżeli beneficjent nie współpracował i nie chce współpracować </w:t>
            </w:r>
            <w:r>
              <w:rPr>
                <w:rFonts w:ascii="Times New Roman" w:eastAsia="Times New Roman" w:hAnsi="Times New Roman"/>
                <w:i/>
              </w:rPr>
              <w:br/>
            </w:r>
            <w:r w:rsidR="002E1D94" w:rsidRPr="00E85E76">
              <w:rPr>
                <w:rFonts w:ascii="Times New Roman" w:eastAsia="Times New Roman" w:hAnsi="Times New Roman"/>
                <w:i/>
              </w:rPr>
              <w:t xml:space="preserve">z </w:t>
            </w:r>
            <w:r>
              <w:rPr>
                <w:rFonts w:ascii="Times New Roman" w:eastAsia="Times New Roman" w:hAnsi="Times New Roman"/>
                <w:i/>
              </w:rPr>
              <w:t xml:space="preserve"> </w:t>
            </w:r>
            <w:r w:rsidR="002E1D94" w:rsidRPr="00E85E76">
              <w:rPr>
                <w:rFonts w:ascii="Times New Roman" w:eastAsia="Times New Roman" w:hAnsi="Times New Roman"/>
                <w:i/>
              </w:rPr>
              <w:t xml:space="preserve">LGD - </w:t>
            </w:r>
            <w:r w:rsidR="002E1D94" w:rsidRPr="00E85E76">
              <w:rPr>
                <w:rFonts w:ascii="Times New Roman" w:eastAsia="Times New Roman" w:hAnsi="Times New Roman"/>
                <w:b/>
                <w:i/>
              </w:rPr>
              <w:t>0 pkt</w:t>
            </w:r>
            <w:r>
              <w:rPr>
                <w:rFonts w:ascii="Times New Roman" w:eastAsia="Times New Roman" w:hAnsi="Times New Roman"/>
                <w:b/>
                <w:i/>
              </w:rPr>
              <w:t>.</w:t>
            </w:r>
            <w:r w:rsidR="002E1D94" w:rsidRPr="00E85E76">
              <w:rPr>
                <w:rFonts w:ascii="Times New Roman" w:eastAsia="Times New Roman" w:hAnsi="Times New Roman"/>
                <w:i/>
              </w:rPr>
              <w:t xml:space="preserve"> </w:t>
            </w:r>
          </w:p>
          <w:p w:rsidR="002E1D94" w:rsidRPr="00E85E76" w:rsidRDefault="002E1D94" w:rsidP="00E42B21">
            <w:pPr>
              <w:ind w:firstLine="175"/>
              <w:rPr>
                <w:rFonts w:ascii="Times New Roman" w:hAnsi="Times New Roman"/>
              </w:rPr>
            </w:pPr>
            <w:r w:rsidRPr="00E85E76">
              <w:rPr>
                <w:rFonts w:ascii="Times New Roman" w:eastAsia="Times New Roman" w:hAnsi="Times New Roman"/>
                <w:b/>
                <w:i/>
              </w:rPr>
              <w:t>Można sumować punkty!</w:t>
            </w:r>
          </w:p>
        </w:tc>
        <w:tc>
          <w:tcPr>
            <w:tcW w:w="1134" w:type="dxa"/>
            <w:shd w:val="solid" w:color="FFFFFF" w:themeColor="background1" w:fill="auto"/>
          </w:tcPr>
          <w:p w:rsidR="002E1D94" w:rsidRPr="00B31618" w:rsidRDefault="002E1D94">
            <w:pPr>
              <w:rPr>
                <w:rFonts w:ascii="Times New Roman" w:hAnsi="Times New Roman" w:cs="Times New Roman"/>
              </w:rPr>
            </w:pPr>
          </w:p>
        </w:tc>
      </w:tr>
      <w:tr w:rsidR="002E1D94" w:rsidTr="00631D35">
        <w:tc>
          <w:tcPr>
            <w:tcW w:w="675" w:type="dxa"/>
            <w:shd w:val="solid" w:color="FFFFFF" w:themeColor="background1" w:fill="auto"/>
            <w:vAlign w:val="center"/>
          </w:tcPr>
          <w:p w:rsidR="002E1D94" w:rsidRPr="00B31618" w:rsidRDefault="002E1D94" w:rsidP="00B316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43" w:type="dxa"/>
            <w:shd w:val="solid" w:color="FFFFFF" w:themeColor="background1" w:fill="auto"/>
            <w:vAlign w:val="center"/>
          </w:tcPr>
          <w:p w:rsidR="002E1D94" w:rsidRPr="00E85E76" w:rsidRDefault="002E1D94" w:rsidP="00E42B21">
            <w:pPr>
              <w:jc w:val="center"/>
              <w:rPr>
                <w:rFonts w:ascii="Times New Roman" w:hAnsi="Times New Roman"/>
              </w:rPr>
            </w:pPr>
            <w:r w:rsidRPr="00E85E76">
              <w:rPr>
                <w:rFonts w:ascii="Times New Roman" w:hAnsi="Times New Roman"/>
              </w:rPr>
              <w:t>Zaangażowanie lokalnej społeczności</w:t>
            </w:r>
          </w:p>
        </w:tc>
        <w:tc>
          <w:tcPr>
            <w:tcW w:w="6521" w:type="dxa"/>
            <w:shd w:val="solid" w:color="FFFFFF" w:themeColor="background1" w:fill="auto"/>
          </w:tcPr>
          <w:p w:rsidR="002E1D94" w:rsidRPr="00E85E76" w:rsidRDefault="002E1D94" w:rsidP="00631D35">
            <w:pPr>
              <w:numPr>
                <w:ilvl w:val="0"/>
                <w:numId w:val="21"/>
              </w:numPr>
              <w:tabs>
                <w:tab w:val="left" w:pos="175"/>
              </w:tabs>
              <w:ind w:left="176" w:hanging="142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j</w:t>
            </w:r>
            <w:r w:rsidRPr="00E85E76">
              <w:rPr>
                <w:rFonts w:ascii="Times New Roman" w:eastAsia="Times New Roman" w:hAnsi="Times New Roman"/>
                <w:i/>
              </w:rPr>
              <w:t>eżeli realizacja projektu zakłada zaangażowanie wolontariuszy  -</w:t>
            </w:r>
            <w:r>
              <w:rPr>
                <w:rFonts w:ascii="Times New Roman" w:eastAsia="Times New Roman" w:hAnsi="Times New Roman"/>
                <w:i/>
              </w:rPr>
              <w:br/>
            </w:r>
            <w:r w:rsidRPr="0077138C">
              <w:rPr>
                <w:rFonts w:ascii="Times New Roman" w:eastAsia="Times New Roman" w:hAnsi="Times New Roman"/>
                <w:b/>
                <w:i/>
              </w:rPr>
              <w:t>3</w:t>
            </w:r>
            <w:r w:rsidRPr="00E85E76">
              <w:rPr>
                <w:rFonts w:ascii="Times New Roman" w:eastAsia="Times New Roman" w:hAnsi="Times New Roman"/>
                <w:b/>
                <w:i/>
              </w:rPr>
              <w:t xml:space="preserve"> pkt</w:t>
            </w:r>
            <w:r w:rsidR="00631D35">
              <w:rPr>
                <w:rFonts w:ascii="Times New Roman" w:eastAsia="Times New Roman" w:hAnsi="Times New Roman"/>
                <w:b/>
                <w:i/>
              </w:rPr>
              <w:t>.</w:t>
            </w:r>
          </w:p>
          <w:p w:rsidR="002E1D94" w:rsidRPr="00E85E76" w:rsidRDefault="002E1D94" w:rsidP="00631D35">
            <w:pPr>
              <w:numPr>
                <w:ilvl w:val="0"/>
                <w:numId w:val="21"/>
              </w:numPr>
              <w:tabs>
                <w:tab w:val="left" w:pos="176"/>
              </w:tabs>
              <w:ind w:left="176" w:hanging="142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j</w:t>
            </w:r>
            <w:r w:rsidRPr="00E85E76">
              <w:rPr>
                <w:rFonts w:ascii="Times New Roman" w:eastAsia="Times New Roman" w:hAnsi="Times New Roman"/>
                <w:i/>
              </w:rPr>
              <w:t xml:space="preserve">eżeli projekt zakłada zaangażowanie jednego partnera </w:t>
            </w:r>
            <w:r w:rsidR="00631D35">
              <w:rPr>
                <w:rFonts w:ascii="Times New Roman" w:eastAsia="Times New Roman" w:hAnsi="Times New Roman"/>
                <w:i/>
              </w:rPr>
              <w:t xml:space="preserve">  </w:t>
            </w:r>
            <w:r w:rsidRPr="00E85E76">
              <w:rPr>
                <w:rFonts w:ascii="Times New Roman" w:eastAsia="Times New Roman" w:hAnsi="Times New Roman"/>
                <w:i/>
              </w:rPr>
              <w:t xml:space="preserve">społecznego - </w:t>
            </w:r>
            <w:r w:rsidRPr="00E85E76">
              <w:rPr>
                <w:rFonts w:ascii="Times New Roman" w:eastAsia="Times New Roman" w:hAnsi="Times New Roman"/>
                <w:b/>
                <w:i/>
              </w:rPr>
              <w:t>1 pkt</w:t>
            </w:r>
            <w:r w:rsidR="00631D35">
              <w:rPr>
                <w:rFonts w:ascii="Times New Roman" w:eastAsia="Times New Roman" w:hAnsi="Times New Roman"/>
                <w:b/>
                <w:i/>
              </w:rPr>
              <w:t>.</w:t>
            </w:r>
          </w:p>
          <w:p w:rsidR="002E1D94" w:rsidRPr="00E85E76" w:rsidRDefault="002E1D94" w:rsidP="00631D35">
            <w:pPr>
              <w:numPr>
                <w:ilvl w:val="0"/>
                <w:numId w:val="21"/>
              </w:numPr>
              <w:tabs>
                <w:tab w:val="left" w:pos="176"/>
              </w:tabs>
              <w:ind w:left="176" w:hanging="176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j</w:t>
            </w:r>
            <w:r w:rsidRPr="00E85E76">
              <w:rPr>
                <w:rFonts w:ascii="Times New Roman" w:eastAsia="Times New Roman" w:hAnsi="Times New Roman"/>
                <w:i/>
              </w:rPr>
              <w:t>eżeli projekt zakłada</w:t>
            </w:r>
            <w:r w:rsidR="00631D35">
              <w:rPr>
                <w:rFonts w:ascii="Times New Roman" w:eastAsia="Times New Roman" w:hAnsi="Times New Roman"/>
                <w:i/>
              </w:rPr>
              <w:t xml:space="preserve"> zaangażowanie dwóch  partnerów </w:t>
            </w:r>
            <w:r w:rsidRPr="00E85E76">
              <w:rPr>
                <w:rFonts w:ascii="Times New Roman" w:eastAsia="Times New Roman" w:hAnsi="Times New Roman"/>
                <w:i/>
              </w:rPr>
              <w:t xml:space="preserve">społecznych - </w:t>
            </w:r>
            <w:r w:rsidRPr="00E85E76">
              <w:rPr>
                <w:rFonts w:ascii="Times New Roman" w:eastAsia="Times New Roman" w:hAnsi="Times New Roman"/>
                <w:b/>
                <w:i/>
              </w:rPr>
              <w:t>2 pkt</w:t>
            </w:r>
            <w:r w:rsidR="00631D35">
              <w:rPr>
                <w:rFonts w:ascii="Times New Roman" w:eastAsia="Times New Roman" w:hAnsi="Times New Roman"/>
                <w:b/>
                <w:i/>
              </w:rPr>
              <w:t>.</w:t>
            </w:r>
          </w:p>
          <w:p w:rsidR="002E1D94" w:rsidRPr="00631D35" w:rsidRDefault="002E1D94" w:rsidP="00631D35">
            <w:pPr>
              <w:numPr>
                <w:ilvl w:val="0"/>
                <w:numId w:val="21"/>
              </w:numPr>
              <w:tabs>
                <w:tab w:val="left" w:pos="175"/>
              </w:tabs>
              <w:ind w:left="34" w:firstLine="0"/>
              <w:rPr>
                <w:rFonts w:ascii="Times New Roman" w:eastAsia="Times New Roman" w:hAnsi="Times New Roman"/>
                <w:b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j</w:t>
            </w:r>
            <w:r w:rsidRPr="00E85E76">
              <w:rPr>
                <w:rFonts w:ascii="Times New Roman" w:eastAsia="Times New Roman" w:hAnsi="Times New Roman"/>
                <w:i/>
              </w:rPr>
              <w:t xml:space="preserve">eżeli projekt nie zakłada zaangażowania żadnej w w/w grup - </w:t>
            </w:r>
            <w:r w:rsidRPr="00E85E76">
              <w:rPr>
                <w:rFonts w:ascii="Times New Roman" w:eastAsia="Times New Roman" w:hAnsi="Times New Roman"/>
                <w:b/>
                <w:i/>
              </w:rPr>
              <w:t>0 pkt</w:t>
            </w:r>
          </w:p>
        </w:tc>
        <w:tc>
          <w:tcPr>
            <w:tcW w:w="1134" w:type="dxa"/>
            <w:shd w:val="solid" w:color="FFFFFF" w:themeColor="background1" w:fill="auto"/>
          </w:tcPr>
          <w:p w:rsidR="002E1D94" w:rsidRPr="00B31618" w:rsidRDefault="002E1D94">
            <w:pPr>
              <w:rPr>
                <w:rFonts w:ascii="Times New Roman" w:hAnsi="Times New Roman" w:cs="Times New Roman"/>
              </w:rPr>
            </w:pPr>
          </w:p>
        </w:tc>
      </w:tr>
      <w:tr w:rsidR="002E1D94" w:rsidTr="00631D35">
        <w:tc>
          <w:tcPr>
            <w:tcW w:w="675" w:type="dxa"/>
            <w:shd w:val="solid" w:color="FFFFFF" w:themeColor="background1" w:fill="auto"/>
            <w:vAlign w:val="center"/>
          </w:tcPr>
          <w:p w:rsidR="002E1D94" w:rsidRPr="00B31618" w:rsidRDefault="002E1D94" w:rsidP="00B316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43" w:type="dxa"/>
            <w:shd w:val="solid" w:color="FFFFFF" w:themeColor="background1" w:fill="auto"/>
            <w:vAlign w:val="center"/>
          </w:tcPr>
          <w:p w:rsidR="002E1D94" w:rsidRPr="00631D35" w:rsidRDefault="002E1D94" w:rsidP="00631D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E85E76">
              <w:rPr>
                <w:rFonts w:ascii="Times New Roman" w:hAnsi="Times New Roman"/>
                <w:color w:val="000000"/>
              </w:rPr>
              <w:t>Innowacyjny charakter operacji</w:t>
            </w:r>
          </w:p>
        </w:tc>
        <w:tc>
          <w:tcPr>
            <w:tcW w:w="6521" w:type="dxa"/>
            <w:shd w:val="solid" w:color="FFFFFF" w:themeColor="background1" w:fill="auto"/>
            <w:vAlign w:val="center"/>
          </w:tcPr>
          <w:p w:rsidR="002E1D94" w:rsidRPr="00E85E76" w:rsidRDefault="002E1D94" w:rsidP="002E1D94">
            <w:pPr>
              <w:numPr>
                <w:ilvl w:val="0"/>
                <w:numId w:val="22"/>
              </w:numPr>
              <w:ind w:left="175" w:hanging="141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o</w:t>
            </w:r>
            <w:r w:rsidRPr="00E85E76">
              <w:rPr>
                <w:rFonts w:ascii="Times New Roman" w:eastAsia="Times New Roman" w:hAnsi="Times New Roman"/>
                <w:i/>
              </w:rPr>
              <w:t xml:space="preserve">peracja jest innowacyjna – </w:t>
            </w:r>
            <w:r w:rsidRPr="00E85E76">
              <w:rPr>
                <w:rFonts w:ascii="Times New Roman" w:eastAsia="Times New Roman" w:hAnsi="Times New Roman"/>
                <w:b/>
                <w:i/>
              </w:rPr>
              <w:t>2 pkt</w:t>
            </w:r>
            <w:r w:rsidR="00631D35">
              <w:rPr>
                <w:rFonts w:ascii="Times New Roman" w:eastAsia="Times New Roman" w:hAnsi="Times New Roman"/>
                <w:b/>
                <w:i/>
              </w:rPr>
              <w:t>.</w:t>
            </w:r>
          </w:p>
          <w:p w:rsidR="002E1D94" w:rsidRPr="00E85E76" w:rsidRDefault="002E1D94" w:rsidP="002E1D94">
            <w:pPr>
              <w:numPr>
                <w:ilvl w:val="0"/>
                <w:numId w:val="22"/>
              </w:numPr>
              <w:ind w:left="175" w:hanging="141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o</w:t>
            </w:r>
            <w:r w:rsidRPr="00E85E76">
              <w:rPr>
                <w:rFonts w:ascii="Times New Roman" w:eastAsia="Times New Roman" w:hAnsi="Times New Roman"/>
                <w:i/>
              </w:rPr>
              <w:t xml:space="preserve">peracja nie jest innowacyjna – </w:t>
            </w:r>
            <w:r w:rsidRPr="00E85E76">
              <w:rPr>
                <w:rFonts w:ascii="Times New Roman" w:eastAsia="Times New Roman" w:hAnsi="Times New Roman"/>
                <w:b/>
                <w:i/>
              </w:rPr>
              <w:t>0 pkt</w:t>
            </w:r>
            <w:r w:rsidR="00631D35">
              <w:rPr>
                <w:rFonts w:ascii="Times New Roman" w:eastAsia="Times New Roman" w:hAnsi="Times New Roman"/>
                <w:b/>
                <w:i/>
              </w:rPr>
              <w:t>.</w:t>
            </w:r>
          </w:p>
        </w:tc>
        <w:tc>
          <w:tcPr>
            <w:tcW w:w="1134" w:type="dxa"/>
            <w:shd w:val="solid" w:color="FFFFFF" w:themeColor="background1" w:fill="auto"/>
          </w:tcPr>
          <w:p w:rsidR="002E1D94" w:rsidRPr="00B31618" w:rsidRDefault="002E1D94">
            <w:pPr>
              <w:rPr>
                <w:rFonts w:ascii="Times New Roman" w:hAnsi="Times New Roman" w:cs="Times New Roman"/>
              </w:rPr>
            </w:pPr>
          </w:p>
        </w:tc>
      </w:tr>
      <w:tr w:rsidR="002E1D94" w:rsidTr="00631D35">
        <w:tc>
          <w:tcPr>
            <w:tcW w:w="675" w:type="dxa"/>
            <w:shd w:val="solid" w:color="FFFFFF" w:themeColor="background1" w:fill="auto"/>
            <w:vAlign w:val="center"/>
          </w:tcPr>
          <w:p w:rsidR="002E1D94" w:rsidRPr="00B31618" w:rsidRDefault="002E1D94" w:rsidP="00B316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843" w:type="dxa"/>
            <w:shd w:val="solid" w:color="FFFFFF" w:themeColor="background1" w:fill="auto"/>
            <w:vAlign w:val="center"/>
          </w:tcPr>
          <w:p w:rsidR="002E1D94" w:rsidRPr="00E85E76" w:rsidRDefault="002E1D94" w:rsidP="00E42B21">
            <w:pPr>
              <w:jc w:val="center"/>
              <w:rPr>
                <w:rFonts w:ascii="Times New Roman" w:hAnsi="Times New Roman"/>
              </w:rPr>
            </w:pPr>
            <w:r w:rsidRPr="00E85E76">
              <w:rPr>
                <w:rFonts w:ascii="Times New Roman" w:hAnsi="Times New Roman"/>
              </w:rPr>
              <w:t xml:space="preserve">Wsparcie osób </w:t>
            </w:r>
            <w:r>
              <w:rPr>
                <w:rFonts w:ascii="Times New Roman" w:hAnsi="Times New Roman"/>
              </w:rPr>
              <w:br/>
            </w:r>
            <w:r w:rsidRPr="00E85E76">
              <w:rPr>
                <w:rFonts w:ascii="Times New Roman" w:hAnsi="Times New Roman"/>
              </w:rPr>
              <w:t xml:space="preserve">z grupy </w:t>
            </w:r>
            <w:proofErr w:type="spellStart"/>
            <w:r w:rsidRPr="00E85E76">
              <w:rPr>
                <w:rFonts w:ascii="Times New Roman" w:hAnsi="Times New Roman"/>
              </w:rPr>
              <w:t>defaworyzowanej</w:t>
            </w:r>
            <w:proofErr w:type="spellEnd"/>
          </w:p>
        </w:tc>
        <w:tc>
          <w:tcPr>
            <w:tcW w:w="6521" w:type="dxa"/>
            <w:shd w:val="solid" w:color="FFFFFF" w:themeColor="background1" w:fill="auto"/>
          </w:tcPr>
          <w:p w:rsidR="002E1D94" w:rsidRPr="00E85E76" w:rsidRDefault="002E1D94" w:rsidP="002E1D94">
            <w:pPr>
              <w:numPr>
                <w:ilvl w:val="0"/>
                <w:numId w:val="23"/>
              </w:numPr>
              <w:ind w:left="175" w:hanging="175"/>
              <w:rPr>
                <w:rFonts w:ascii="Times New Roman" w:eastAsia="Times New Roman" w:hAnsi="Times New Roman"/>
                <w:b/>
                <w:i/>
              </w:rPr>
            </w:pPr>
            <w:r w:rsidRPr="00E85E76">
              <w:rPr>
                <w:rFonts w:ascii="Times New Roman" w:eastAsia="Times New Roman" w:hAnsi="Times New Roman"/>
                <w:i/>
              </w:rPr>
              <w:t xml:space="preserve">jeżeli operacja zakłada wsparcie w formie szkolenia/ warsztatów osób z grupy </w:t>
            </w:r>
            <w:proofErr w:type="spellStart"/>
            <w:r w:rsidRPr="00E85E76">
              <w:rPr>
                <w:rFonts w:ascii="Times New Roman" w:eastAsia="Times New Roman" w:hAnsi="Times New Roman"/>
                <w:i/>
              </w:rPr>
              <w:t>defawozryzowanej</w:t>
            </w:r>
            <w:proofErr w:type="spellEnd"/>
            <w:r w:rsidRPr="00E85E76">
              <w:rPr>
                <w:rFonts w:ascii="Times New Roman" w:eastAsia="Times New Roman" w:hAnsi="Times New Roman"/>
                <w:i/>
              </w:rPr>
              <w:t xml:space="preserve"> – </w:t>
            </w:r>
            <w:r w:rsidRPr="0077138C">
              <w:rPr>
                <w:rFonts w:ascii="Times New Roman" w:eastAsia="Times New Roman" w:hAnsi="Times New Roman"/>
                <w:b/>
                <w:i/>
              </w:rPr>
              <w:t>3</w:t>
            </w:r>
            <w:r w:rsidRPr="00E85E76">
              <w:rPr>
                <w:rFonts w:ascii="Times New Roman" w:eastAsia="Times New Roman" w:hAnsi="Times New Roman"/>
                <w:b/>
                <w:i/>
              </w:rPr>
              <w:t xml:space="preserve"> pkt</w:t>
            </w:r>
            <w:r w:rsidR="00631D35">
              <w:rPr>
                <w:rFonts w:ascii="Times New Roman" w:eastAsia="Times New Roman" w:hAnsi="Times New Roman"/>
                <w:b/>
                <w:i/>
              </w:rPr>
              <w:t>.</w:t>
            </w:r>
            <w:r w:rsidRPr="00E85E76">
              <w:rPr>
                <w:rFonts w:ascii="Times New Roman" w:eastAsia="Times New Roman" w:hAnsi="Times New Roman"/>
                <w:b/>
                <w:i/>
              </w:rPr>
              <w:t xml:space="preserve"> </w:t>
            </w:r>
          </w:p>
          <w:p w:rsidR="002E1D94" w:rsidRPr="00631D35" w:rsidRDefault="002E1D94" w:rsidP="00631D35">
            <w:pPr>
              <w:numPr>
                <w:ilvl w:val="0"/>
                <w:numId w:val="23"/>
              </w:numPr>
              <w:ind w:left="175" w:hanging="175"/>
              <w:rPr>
                <w:rFonts w:ascii="Times New Roman" w:eastAsia="Times New Roman" w:hAnsi="Times New Roman"/>
                <w:b/>
                <w:i/>
              </w:rPr>
            </w:pPr>
            <w:r w:rsidRPr="00E85E76">
              <w:rPr>
                <w:rFonts w:ascii="Times New Roman" w:eastAsia="Times New Roman" w:hAnsi="Times New Roman"/>
                <w:i/>
              </w:rPr>
              <w:t xml:space="preserve">jeżeli operacja nie zakłada wsparcie w formie szkolenia/ warsztatów osób z grupy </w:t>
            </w:r>
            <w:proofErr w:type="spellStart"/>
            <w:r w:rsidRPr="00E85E76">
              <w:rPr>
                <w:rFonts w:ascii="Times New Roman" w:eastAsia="Times New Roman" w:hAnsi="Times New Roman"/>
                <w:i/>
              </w:rPr>
              <w:t>defawozryzowanej</w:t>
            </w:r>
            <w:proofErr w:type="spellEnd"/>
            <w:r w:rsidRPr="00E85E76">
              <w:rPr>
                <w:rFonts w:ascii="Times New Roman" w:eastAsia="Times New Roman" w:hAnsi="Times New Roman"/>
                <w:i/>
              </w:rPr>
              <w:t xml:space="preserve"> – </w:t>
            </w:r>
            <w:r w:rsidRPr="00E85E76">
              <w:rPr>
                <w:rFonts w:ascii="Times New Roman" w:eastAsia="Times New Roman" w:hAnsi="Times New Roman"/>
                <w:b/>
                <w:i/>
              </w:rPr>
              <w:t>0 pkt</w:t>
            </w:r>
            <w:r w:rsidR="00631D35">
              <w:rPr>
                <w:rFonts w:ascii="Times New Roman" w:eastAsia="Times New Roman" w:hAnsi="Times New Roman"/>
                <w:b/>
                <w:i/>
              </w:rPr>
              <w:t>.</w:t>
            </w:r>
            <w:r w:rsidRPr="00E85E76">
              <w:rPr>
                <w:rFonts w:ascii="Times New Roman" w:eastAsia="Times New Roman" w:hAnsi="Times New Roman"/>
                <w:i/>
              </w:rPr>
              <w:t xml:space="preserve"> </w:t>
            </w:r>
          </w:p>
        </w:tc>
        <w:tc>
          <w:tcPr>
            <w:tcW w:w="1134" w:type="dxa"/>
            <w:shd w:val="solid" w:color="FFFFFF" w:themeColor="background1" w:fill="auto"/>
          </w:tcPr>
          <w:p w:rsidR="002E1D94" w:rsidRPr="00B31618" w:rsidRDefault="002E1D94">
            <w:pPr>
              <w:rPr>
                <w:rFonts w:ascii="Times New Roman" w:hAnsi="Times New Roman" w:cs="Times New Roman"/>
              </w:rPr>
            </w:pPr>
          </w:p>
        </w:tc>
      </w:tr>
      <w:tr w:rsidR="002E1D94" w:rsidTr="00631D35">
        <w:tc>
          <w:tcPr>
            <w:tcW w:w="675" w:type="dxa"/>
            <w:shd w:val="solid" w:color="FFFFFF" w:themeColor="background1" w:fill="auto"/>
            <w:vAlign w:val="center"/>
          </w:tcPr>
          <w:p w:rsidR="002E1D94" w:rsidRPr="00B31618" w:rsidRDefault="002E1D94" w:rsidP="00B316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843" w:type="dxa"/>
            <w:shd w:val="solid" w:color="FFFFFF" w:themeColor="background1" w:fill="auto"/>
            <w:vAlign w:val="center"/>
          </w:tcPr>
          <w:p w:rsidR="002E1D94" w:rsidRPr="00E85E76" w:rsidRDefault="002E1D94" w:rsidP="00E42B21">
            <w:pPr>
              <w:jc w:val="center"/>
              <w:rPr>
                <w:rFonts w:ascii="Times New Roman" w:hAnsi="Times New Roman"/>
              </w:rPr>
            </w:pPr>
            <w:r w:rsidRPr="00E85E76">
              <w:rPr>
                <w:rFonts w:ascii="Times New Roman" w:hAnsi="Times New Roman"/>
              </w:rPr>
              <w:t>Uczestnicy operacji - przedsięwzięcia</w:t>
            </w:r>
          </w:p>
        </w:tc>
        <w:tc>
          <w:tcPr>
            <w:tcW w:w="6521" w:type="dxa"/>
            <w:shd w:val="solid" w:color="FFFFFF" w:themeColor="background1" w:fill="auto"/>
          </w:tcPr>
          <w:p w:rsidR="002E1D94" w:rsidRPr="00E85E76" w:rsidRDefault="002E1D94" w:rsidP="002E1D94">
            <w:pPr>
              <w:numPr>
                <w:ilvl w:val="0"/>
                <w:numId w:val="24"/>
              </w:numPr>
              <w:ind w:left="175" w:hanging="175"/>
              <w:rPr>
                <w:rFonts w:ascii="Times New Roman" w:eastAsia="Times New Roman" w:hAnsi="Times New Roman"/>
                <w:i/>
              </w:rPr>
            </w:pPr>
            <w:r w:rsidRPr="00E85E76">
              <w:rPr>
                <w:rFonts w:ascii="Times New Roman" w:eastAsia="Times New Roman" w:hAnsi="Times New Roman"/>
                <w:i/>
              </w:rPr>
              <w:t>jeżeli operacja zakłada ofertę dla różnych grup wiekowych</w:t>
            </w:r>
            <w:r w:rsidR="00631D35">
              <w:rPr>
                <w:rFonts w:ascii="Times New Roman" w:eastAsia="Times New Roman" w:hAnsi="Times New Roman"/>
                <w:i/>
              </w:rPr>
              <w:t xml:space="preserve"> </w:t>
            </w:r>
            <w:r w:rsidRPr="00E85E76">
              <w:rPr>
                <w:rFonts w:ascii="Times New Roman" w:eastAsia="Times New Roman" w:hAnsi="Times New Roman"/>
                <w:i/>
              </w:rPr>
              <w:t xml:space="preserve">- </w:t>
            </w:r>
            <w:r w:rsidRPr="00E85E76">
              <w:rPr>
                <w:rFonts w:ascii="Times New Roman" w:eastAsia="Times New Roman" w:hAnsi="Times New Roman"/>
                <w:b/>
                <w:i/>
              </w:rPr>
              <w:t>3 pkt</w:t>
            </w:r>
            <w:r w:rsidR="00631D35">
              <w:rPr>
                <w:rFonts w:ascii="Times New Roman" w:eastAsia="Times New Roman" w:hAnsi="Times New Roman"/>
                <w:b/>
                <w:i/>
              </w:rPr>
              <w:t>.</w:t>
            </w:r>
          </w:p>
          <w:p w:rsidR="002E1D94" w:rsidRPr="00E85E76" w:rsidRDefault="002E1D94" w:rsidP="002E1D94">
            <w:pPr>
              <w:numPr>
                <w:ilvl w:val="0"/>
                <w:numId w:val="24"/>
              </w:numPr>
              <w:ind w:left="175" w:hanging="175"/>
              <w:rPr>
                <w:rFonts w:ascii="Times New Roman" w:eastAsia="Times New Roman" w:hAnsi="Times New Roman"/>
                <w:b/>
                <w:i/>
              </w:rPr>
            </w:pPr>
            <w:r w:rsidRPr="00E85E76">
              <w:rPr>
                <w:rFonts w:ascii="Times New Roman" w:eastAsia="Times New Roman" w:hAnsi="Times New Roman"/>
                <w:i/>
              </w:rPr>
              <w:t xml:space="preserve">jeżeli operacja zakłada </w:t>
            </w:r>
            <w:r>
              <w:rPr>
                <w:rFonts w:ascii="Times New Roman" w:eastAsia="Times New Roman" w:hAnsi="Times New Roman"/>
                <w:i/>
              </w:rPr>
              <w:t xml:space="preserve">ofertę dla </w:t>
            </w:r>
            <w:r w:rsidRPr="00E85E76">
              <w:rPr>
                <w:rFonts w:ascii="Times New Roman" w:eastAsia="Times New Roman" w:hAnsi="Times New Roman"/>
                <w:i/>
              </w:rPr>
              <w:t xml:space="preserve">rodzin </w:t>
            </w:r>
            <w:r>
              <w:rPr>
                <w:rFonts w:ascii="Times New Roman" w:eastAsia="Times New Roman" w:hAnsi="Times New Roman"/>
                <w:i/>
              </w:rPr>
              <w:t>z dziećmi</w:t>
            </w:r>
            <w:r w:rsidRPr="00E85E76">
              <w:rPr>
                <w:rFonts w:ascii="Times New Roman" w:eastAsia="Times New Roman" w:hAnsi="Times New Roman"/>
                <w:i/>
              </w:rPr>
              <w:t xml:space="preserve">– </w:t>
            </w:r>
            <w:r w:rsidR="00631D35">
              <w:rPr>
                <w:rFonts w:ascii="Times New Roman" w:eastAsia="Times New Roman" w:hAnsi="Times New Roman"/>
                <w:b/>
                <w:i/>
              </w:rPr>
              <w:t>2 pkt.</w:t>
            </w:r>
          </w:p>
          <w:p w:rsidR="002E1D94" w:rsidRPr="00631D35" w:rsidRDefault="002E1D94" w:rsidP="002E1D94">
            <w:pPr>
              <w:numPr>
                <w:ilvl w:val="0"/>
                <w:numId w:val="24"/>
              </w:numPr>
              <w:ind w:left="175" w:hanging="175"/>
              <w:rPr>
                <w:rFonts w:ascii="Times New Roman" w:eastAsia="Times New Roman" w:hAnsi="Times New Roman"/>
                <w:i/>
              </w:rPr>
            </w:pPr>
            <w:r w:rsidRPr="00E85E76">
              <w:rPr>
                <w:rFonts w:ascii="Times New Roman" w:eastAsia="Times New Roman" w:hAnsi="Times New Roman"/>
                <w:i/>
              </w:rPr>
              <w:t xml:space="preserve">jeżeli operacja skierowana jest tylko do jednej grupy wiekowej lub nie ma oferty dla rodzin – </w:t>
            </w:r>
            <w:r>
              <w:rPr>
                <w:rFonts w:ascii="Times New Roman" w:eastAsia="Times New Roman" w:hAnsi="Times New Roman"/>
                <w:b/>
                <w:i/>
              </w:rPr>
              <w:t>0 pkt</w:t>
            </w:r>
            <w:r w:rsidR="00631D35">
              <w:rPr>
                <w:rFonts w:ascii="Times New Roman" w:eastAsia="Times New Roman" w:hAnsi="Times New Roman"/>
                <w:b/>
                <w:i/>
              </w:rPr>
              <w:t>.</w:t>
            </w:r>
          </w:p>
          <w:p w:rsidR="00631D35" w:rsidRPr="00E85E76" w:rsidRDefault="00631D35" w:rsidP="00631D35">
            <w:pPr>
              <w:ind w:left="175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134" w:type="dxa"/>
            <w:shd w:val="solid" w:color="FFFFFF" w:themeColor="background1" w:fill="auto"/>
          </w:tcPr>
          <w:p w:rsidR="002E1D94" w:rsidRPr="00B31618" w:rsidRDefault="002E1D94">
            <w:pPr>
              <w:rPr>
                <w:rFonts w:ascii="Times New Roman" w:hAnsi="Times New Roman" w:cs="Times New Roman"/>
              </w:rPr>
            </w:pPr>
          </w:p>
        </w:tc>
      </w:tr>
      <w:tr w:rsidR="002E1D94" w:rsidTr="00631D35">
        <w:tc>
          <w:tcPr>
            <w:tcW w:w="675" w:type="dxa"/>
            <w:shd w:val="solid" w:color="FFFFFF" w:themeColor="background1" w:fill="auto"/>
            <w:vAlign w:val="center"/>
          </w:tcPr>
          <w:p w:rsidR="002E1D94" w:rsidRDefault="002E1D94" w:rsidP="00B316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1843" w:type="dxa"/>
            <w:shd w:val="solid" w:color="FFFFFF" w:themeColor="background1" w:fill="auto"/>
            <w:vAlign w:val="center"/>
          </w:tcPr>
          <w:p w:rsidR="002E1D94" w:rsidRPr="00E85E76" w:rsidRDefault="002E1D94" w:rsidP="00E42B21">
            <w:pPr>
              <w:jc w:val="center"/>
              <w:rPr>
                <w:rFonts w:ascii="Times New Roman" w:hAnsi="Times New Roman"/>
              </w:rPr>
            </w:pPr>
            <w:r w:rsidRPr="00E85E76">
              <w:rPr>
                <w:rFonts w:ascii="Times New Roman" w:hAnsi="Times New Roman"/>
              </w:rPr>
              <w:t>Zakres operacji</w:t>
            </w:r>
          </w:p>
        </w:tc>
        <w:tc>
          <w:tcPr>
            <w:tcW w:w="6521" w:type="dxa"/>
            <w:shd w:val="solid" w:color="FFFFFF" w:themeColor="background1" w:fill="auto"/>
          </w:tcPr>
          <w:p w:rsidR="002E1D94" w:rsidRPr="00E85E76" w:rsidRDefault="002E1D94" w:rsidP="002E1D94">
            <w:pPr>
              <w:numPr>
                <w:ilvl w:val="0"/>
                <w:numId w:val="25"/>
              </w:numPr>
              <w:ind w:left="175" w:hanging="175"/>
              <w:rPr>
                <w:rFonts w:ascii="Times New Roman" w:eastAsia="Times New Roman" w:hAnsi="Times New Roman"/>
                <w:b/>
                <w:i/>
              </w:rPr>
            </w:pPr>
            <w:r w:rsidRPr="00E85E76">
              <w:rPr>
                <w:rFonts w:ascii="Times New Roman" w:eastAsia="Times New Roman" w:hAnsi="Times New Roman"/>
                <w:i/>
              </w:rPr>
              <w:t>jeżeli operacja dotyczy budowy letniego miejsca s</w:t>
            </w:r>
            <w:r w:rsidR="00471804">
              <w:rPr>
                <w:rFonts w:ascii="Times New Roman" w:eastAsia="Times New Roman" w:hAnsi="Times New Roman"/>
                <w:i/>
              </w:rPr>
              <w:t xml:space="preserve">potkań lokalnej społeczności – </w:t>
            </w:r>
            <w:r w:rsidRPr="00E85E76">
              <w:rPr>
                <w:rFonts w:ascii="Times New Roman" w:eastAsia="Times New Roman" w:hAnsi="Times New Roman"/>
                <w:b/>
                <w:i/>
              </w:rPr>
              <w:t>2 pkt</w:t>
            </w:r>
            <w:r w:rsidR="00631D35">
              <w:rPr>
                <w:rFonts w:ascii="Times New Roman" w:eastAsia="Times New Roman" w:hAnsi="Times New Roman"/>
                <w:b/>
                <w:i/>
              </w:rPr>
              <w:t>.</w:t>
            </w:r>
          </w:p>
          <w:p w:rsidR="002E1D94" w:rsidRPr="00E85E76" w:rsidRDefault="002E1D94" w:rsidP="002E1D94">
            <w:pPr>
              <w:numPr>
                <w:ilvl w:val="0"/>
                <w:numId w:val="25"/>
              </w:numPr>
              <w:ind w:left="175" w:hanging="175"/>
              <w:rPr>
                <w:rFonts w:ascii="Times New Roman" w:eastAsia="Times New Roman" w:hAnsi="Times New Roman"/>
                <w:b/>
                <w:i/>
              </w:rPr>
            </w:pPr>
            <w:r w:rsidRPr="00E85E76">
              <w:rPr>
                <w:rFonts w:ascii="Times New Roman" w:eastAsia="Times New Roman" w:hAnsi="Times New Roman"/>
                <w:i/>
              </w:rPr>
              <w:t xml:space="preserve"> jeżeli operacja zakłada budowę placu zabaw- </w:t>
            </w:r>
            <w:r w:rsidRPr="00E85E76">
              <w:rPr>
                <w:rFonts w:ascii="Times New Roman" w:eastAsia="Times New Roman" w:hAnsi="Times New Roman"/>
                <w:b/>
                <w:i/>
              </w:rPr>
              <w:t>2 pkt</w:t>
            </w:r>
            <w:r w:rsidR="00631D35">
              <w:rPr>
                <w:rFonts w:ascii="Times New Roman" w:eastAsia="Times New Roman" w:hAnsi="Times New Roman"/>
                <w:b/>
                <w:i/>
              </w:rPr>
              <w:t>.</w:t>
            </w:r>
          </w:p>
          <w:p w:rsidR="002E1D94" w:rsidRPr="00E85E76" w:rsidRDefault="002E1D94" w:rsidP="002E1D94">
            <w:pPr>
              <w:numPr>
                <w:ilvl w:val="0"/>
                <w:numId w:val="25"/>
              </w:numPr>
              <w:ind w:left="175" w:hanging="175"/>
              <w:rPr>
                <w:rFonts w:ascii="Times New Roman" w:eastAsia="Times New Roman" w:hAnsi="Times New Roman"/>
                <w:i/>
              </w:rPr>
            </w:pPr>
            <w:r w:rsidRPr="00E85E76">
              <w:rPr>
                <w:rFonts w:ascii="Times New Roman" w:eastAsia="Times New Roman" w:hAnsi="Times New Roman"/>
                <w:i/>
              </w:rPr>
              <w:t xml:space="preserve"> jeżeli operacja zakłada budowę siłowni na świeżym powietrzu – </w:t>
            </w:r>
            <w:r>
              <w:rPr>
                <w:rFonts w:ascii="Times New Roman" w:eastAsia="Times New Roman" w:hAnsi="Times New Roman"/>
                <w:i/>
              </w:rPr>
              <w:br/>
            </w:r>
            <w:r w:rsidRPr="00E85E76">
              <w:rPr>
                <w:rFonts w:ascii="Times New Roman" w:eastAsia="Times New Roman" w:hAnsi="Times New Roman"/>
                <w:b/>
                <w:i/>
              </w:rPr>
              <w:t>2 pkt</w:t>
            </w:r>
            <w:r w:rsidR="00631D35">
              <w:rPr>
                <w:rFonts w:ascii="Times New Roman" w:eastAsia="Times New Roman" w:hAnsi="Times New Roman"/>
                <w:b/>
                <w:i/>
              </w:rPr>
              <w:t>.</w:t>
            </w:r>
          </w:p>
          <w:p w:rsidR="002E1D94" w:rsidRPr="00E85E76" w:rsidRDefault="002E1D94" w:rsidP="002E1D94">
            <w:pPr>
              <w:numPr>
                <w:ilvl w:val="0"/>
                <w:numId w:val="25"/>
              </w:numPr>
              <w:ind w:left="175" w:hanging="175"/>
              <w:rPr>
                <w:rFonts w:ascii="Times New Roman" w:eastAsia="Times New Roman" w:hAnsi="Times New Roman"/>
                <w:i/>
              </w:rPr>
            </w:pPr>
            <w:r w:rsidRPr="00E85E76">
              <w:rPr>
                <w:rFonts w:ascii="Times New Roman" w:eastAsia="Times New Roman" w:hAnsi="Times New Roman"/>
                <w:i/>
              </w:rPr>
              <w:t xml:space="preserve"> jeżeli operacja zakłada zagospodarowanie terenów zielonych miejscowości -  </w:t>
            </w:r>
            <w:r w:rsidRPr="00E85E76">
              <w:rPr>
                <w:rFonts w:ascii="Times New Roman" w:eastAsia="Times New Roman" w:hAnsi="Times New Roman"/>
                <w:b/>
                <w:i/>
              </w:rPr>
              <w:t xml:space="preserve">2 </w:t>
            </w:r>
            <w:r w:rsidRPr="00631D35">
              <w:rPr>
                <w:rFonts w:ascii="Times New Roman" w:eastAsia="Times New Roman" w:hAnsi="Times New Roman"/>
                <w:b/>
                <w:i/>
              </w:rPr>
              <w:t>pkt</w:t>
            </w:r>
            <w:r w:rsidR="00631D35" w:rsidRPr="00631D35">
              <w:rPr>
                <w:rFonts w:ascii="Times New Roman" w:eastAsia="Times New Roman" w:hAnsi="Times New Roman"/>
                <w:b/>
                <w:i/>
              </w:rPr>
              <w:t>.</w:t>
            </w:r>
          </w:p>
          <w:p w:rsidR="002E1D94" w:rsidRPr="00E85E76" w:rsidRDefault="002E1D94" w:rsidP="002E1D94">
            <w:pPr>
              <w:numPr>
                <w:ilvl w:val="0"/>
                <w:numId w:val="25"/>
              </w:numPr>
              <w:ind w:left="175" w:hanging="175"/>
              <w:rPr>
                <w:rFonts w:ascii="Times New Roman" w:eastAsia="Times New Roman" w:hAnsi="Times New Roman"/>
                <w:i/>
              </w:rPr>
            </w:pPr>
            <w:r w:rsidRPr="00E85E76">
              <w:rPr>
                <w:rFonts w:ascii="Times New Roman" w:eastAsia="Times New Roman" w:hAnsi="Times New Roman"/>
                <w:i/>
              </w:rPr>
              <w:t xml:space="preserve"> jeżeli operacja nie zakłada żadnej w/w operacji – </w:t>
            </w:r>
            <w:r w:rsidRPr="00E85E76">
              <w:rPr>
                <w:rFonts w:ascii="Times New Roman" w:eastAsia="Times New Roman" w:hAnsi="Times New Roman"/>
                <w:b/>
                <w:i/>
              </w:rPr>
              <w:t>0 pkt</w:t>
            </w:r>
            <w:r w:rsidR="00631D35">
              <w:rPr>
                <w:rFonts w:ascii="Times New Roman" w:eastAsia="Times New Roman" w:hAnsi="Times New Roman"/>
                <w:b/>
                <w:i/>
              </w:rPr>
              <w:t>.</w:t>
            </w:r>
          </w:p>
        </w:tc>
        <w:tc>
          <w:tcPr>
            <w:tcW w:w="1134" w:type="dxa"/>
            <w:shd w:val="solid" w:color="FFFFFF" w:themeColor="background1" w:fill="auto"/>
          </w:tcPr>
          <w:p w:rsidR="002E1D94" w:rsidRPr="00B31618" w:rsidRDefault="002E1D94">
            <w:pPr>
              <w:rPr>
                <w:rFonts w:ascii="Times New Roman" w:hAnsi="Times New Roman" w:cs="Times New Roman"/>
              </w:rPr>
            </w:pPr>
          </w:p>
        </w:tc>
      </w:tr>
      <w:tr w:rsidR="002E1D94" w:rsidTr="00631D35">
        <w:tc>
          <w:tcPr>
            <w:tcW w:w="675" w:type="dxa"/>
            <w:shd w:val="solid" w:color="FFFFFF" w:themeColor="background1" w:fill="auto"/>
            <w:vAlign w:val="center"/>
          </w:tcPr>
          <w:p w:rsidR="002E1D94" w:rsidRDefault="002E1D94" w:rsidP="00B316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843" w:type="dxa"/>
            <w:shd w:val="solid" w:color="FFFFFF" w:themeColor="background1" w:fill="auto"/>
            <w:vAlign w:val="center"/>
          </w:tcPr>
          <w:p w:rsidR="002E1D94" w:rsidRPr="00E85E76" w:rsidRDefault="002E1D94" w:rsidP="00E42B21">
            <w:pPr>
              <w:jc w:val="center"/>
              <w:rPr>
                <w:rFonts w:ascii="Times New Roman" w:hAnsi="Times New Roman"/>
              </w:rPr>
            </w:pPr>
            <w:r w:rsidRPr="00E85E76">
              <w:rPr>
                <w:rFonts w:ascii="Times New Roman" w:hAnsi="Times New Roman"/>
              </w:rPr>
              <w:t>Wykorzystanie dziedzictwa lokalnego</w:t>
            </w:r>
          </w:p>
        </w:tc>
        <w:tc>
          <w:tcPr>
            <w:tcW w:w="6521" w:type="dxa"/>
            <w:shd w:val="solid" w:color="FFFFFF" w:themeColor="background1" w:fill="auto"/>
            <w:vAlign w:val="center"/>
          </w:tcPr>
          <w:p w:rsidR="002E1D94" w:rsidRPr="00E85E76" w:rsidRDefault="002E1D94" w:rsidP="002E1D94">
            <w:pPr>
              <w:numPr>
                <w:ilvl w:val="0"/>
                <w:numId w:val="26"/>
              </w:numPr>
              <w:ind w:left="175" w:hanging="141"/>
              <w:rPr>
                <w:rFonts w:ascii="Times New Roman" w:eastAsia="Times New Roman" w:hAnsi="Times New Roman"/>
                <w:i/>
              </w:rPr>
            </w:pPr>
            <w:r w:rsidRPr="00E85E76">
              <w:rPr>
                <w:rFonts w:ascii="Times New Roman" w:eastAsia="Times New Roman" w:hAnsi="Times New Roman"/>
                <w:i/>
              </w:rPr>
              <w:t>jeżeli operacja popularyzuje historię miejscowości lub wydarzeni</w:t>
            </w:r>
            <w:r w:rsidR="00471804">
              <w:rPr>
                <w:rFonts w:ascii="Times New Roman" w:eastAsia="Times New Roman" w:hAnsi="Times New Roman"/>
                <w:i/>
              </w:rPr>
              <w:t>e</w:t>
            </w:r>
            <w:r w:rsidRPr="00E85E76">
              <w:rPr>
                <w:rFonts w:ascii="Times New Roman" w:eastAsia="Times New Roman" w:hAnsi="Times New Roman"/>
                <w:i/>
              </w:rPr>
              <w:t xml:space="preserve"> </w:t>
            </w:r>
            <w:r w:rsidR="00471804">
              <w:rPr>
                <w:rFonts w:ascii="Times New Roman" w:eastAsia="Times New Roman" w:hAnsi="Times New Roman"/>
                <w:i/>
              </w:rPr>
              <w:t xml:space="preserve">historyczne dotyczące danej miejscowości </w:t>
            </w:r>
            <w:r w:rsidRPr="00E85E76">
              <w:rPr>
                <w:rFonts w:ascii="Times New Roman" w:eastAsia="Times New Roman" w:hAnsi="Times New Roman"/>
                <w:i/>
              </w:rPr>
              <w:t xml:space="preserve">– </w:t>
            </w:r>
            <w:r w:rsidRPr="00E85E76">
              <w:rPr>
                <w:rFonts w:ascii="Times New Roman" w:eastAsia="Times New Roman" w:hAnsi="Times New Roman"/>
                <w:b/>
                <w:i/>
              </w:rPr>
              <w:t>3 pkt</w:t>
            </w:r>
            <w:r w:rsidR="00631D35">
              <w:rPr>
                <w:rFonts w:ascii="Times New Roman" w:eastAsia="Times New Roman" w:hAnsi="Times New Roman"/>
                <w:b/>
                <w:i/>
              </w:rPr>
              <w:t>.</w:t>
            </w:r>
          </w:p>
          <w:p w:rsidR="002E1D94" w:rsidRPr="00E85E76" w:rsidRDefault="002E1D94" w:rsidP="002E1D94">
            <w:pPr>
              <w:numPr>
                <w:ilvl w:val="0"/>
                <w:numId w:val="26"/>
              </w:numPr>
              <w:ind w:left="175" w:hanging="141"/>
              <w:rPr>
                <w:rFonts w:ascii="Times New Roman" w:eastAsia="Times New Roman" w:hAnsi="Times New Roman"/>
                <w:i/>
              </w:rPr>
            </w:pPr>
            <w:r w:rsidRPr="00E85E76">
              <w:rPr>
                <w:rFonts w:ascii="Times New Roman" w:eastAsia="Times New Roman" w:hAnsi="Times New Roman"/>
                <w:i/>
              </w:rPr>
              <w:t xml:space="preserve"> jeżeli operacja popularyzuje walory przyrodnicze </w:t>
            </w:r>
            <w:r w:rsidR="00631D35">
              <w:rPr>
                <w:rFonts w:ascii="Times New Roman" w:eastAsia="Times New Roman" w:hAnsi="Times New Roman"/>
                <w:i/>
              </w:rPr>
              <w:t xml:space="preserve">najbliższej okolicy miejsca realizacji operacji </w:t>
            </w:r>
            <w:r w:rsidRPr="00E85E76">
              <w:rPr>
                <w:rFonts w:ascii="Times New Roman" w:eastAsia="Times New Roman" w:hAnsi="Times New Roman"/>
                <w:i/>
              </w:rPr>
              <w:t xml:space="preserve">– </w:t>
            </w:r>
            <w:r w:rsidRPr="00E85E76">
              <w:rPr>
                <w:rFonts w:ascii="Times New Roman" w:eastAsia="Times New Roman" w:hAnsi="Times New Roman"/>
                <w:b/>
                <w:i/>
              </w:rPr>
              <w:t>3 pkt</w:t>
            </w:r>
            <w:r w:rsidR="00631D35">
              <w:rPr>
                <w:rFonts w:ascii="Times New Roman" w:eastAsia="Times New Roman" w:hAnsi="Times New Roman"/>
                <w:b/>
                <w:i/>
              </w:rPr>
              <w:t>.</w:t>
            </w:r>
          </w:p>
          <w:p w:rsidR="002E1D94" w:rsidRPr="00E85E76" w:rsidRDefault="002E1D94" w:rsidP="002E1D94">
            <w:pPr>
              <w:numPr>
                <w:ilvl w:val="0"/>
                <w:numId w:val="26"/>
              </w:numPr>
              <w:ind w:left="175" w:hanging="141"/>
              <w:rPr>
                <w:rFonts w:ascii="Times New Roman" w:eastAsia="Times New Roman" w:hAnsi="Times New Roman"/>
                <w:i/>
              </w:rPr>
            </w:pPr>
            <w:r w:rsidRPr="00E85E76">
              <w:rPr>
                <w:rFonts w:ascii="Times New Roman" w:eastAsia="Times New Roman" w:hAnsi="Times New Roman"/>
                <w:i/>
              </w:rPr>
              <w:t xml:space="preserve"> jeżeli operacja wykorzystuje inne walory lokalne – </w:t>
            </w:r>
            <w:r w:rsidRPr="00E85E76">
              <w:rPr>
                <w:rFonts w:ascii="Times New Roman" w:eastAsia="Times New Roman" w:hAnsi="Times New Roman"/>
                <w:b/>
                <w:i/>
              </w:rPr>
              <w:t>2 pkt</w:t>
            </w:r>
            <w:r w:rsidR="00631D35">
              <w:rPr>
                <w:rFonts w:ascii="Times New Roman" w:eastAsia="Times New Roman" w:hAnsi="Times New Roman"/>
                <w:b/>
                <w:i/>
              </w:rPr>
              <w:t>.</w:t>
            </w:r>
          </w:p>
          <w:p w:rsidR="002E1D94" w:rsidRPr="00631D35" w:rsidRDefault="002E1D94" w:rsidP="00E42B21">
            <w:pPr>
              <w:numPr>
                <w:ilvl w:val="0"/>
                <w:numId w:val="26"/>
              </w:numPr>
              <w:ind w:left="175" w:hanging="141"/>
              <w:rPr>
                <w:rFonts w:ascii="Times New Roman" w:eastAsia="Times New Roman" w:hAnsi="Times New Roman"/>
                <w:i/>
              </w:rPr>
            </w:pPr>
            <w:r w:rsidRPr="00E85E76">
              <w:rPr>
                <w:rFonts w:ascii="Times New Roman" w:eastAsia="Times New Roman" w:hAnsi="Times New Roman"/>
                <w:i/>
              </w:rPr>
              <w:t xml:space="preserve">jeżeli operacja nie wykorzystuje żadnego z w/w zakresów – </w:t>
            </w:r>
            <w:r w:rsidRPr="00E85E76">
              <w:rPr>
                <w:rFonts w:ascii="Times New Roman" w:eastAsia="Times New Roman" w:hAnsi="Times New Roman"/>
                <w:b/>
                <w:i/>
              </w:rPr>
              <w:t>0 pkt</w:t>
            </w:r>
            <w:r w:rsidR="00631D35">
              <w:rPr>
                <w:rFonts w:ascii="Times New Roman" w:eastAsia="Times New Roman" w:hAnsi="Times New Roman"/>
                <w:b/>
                <w:i/>
              </w:rPr>
              <w:t>.</w:t>
            </w:r>
          </w:p>
        </w:tc>
        <w:tc>
          <w:tcPr>
            <w:tcW w:w="1134" w:type="dxa"/>
            <w:shd w:val="solid" w:color="FFFFFF" w:themeColor="background1" w:fill="auto"/>
          </w:tcPr>
          <w:p w:rsidR="002E1D94" w:rsidRPr="00B31618" w:rsidRDefault="002E1D94">
            <w:pPr>
              <w:rPr>
                <w:rFonts w:ascii="Times New Roman" w:hAnsi="Times New Roman" w:cs="Times New Roman"/>
              </w:rPr>
            </w:pPr>
          </w:p>
        </w:tc>
      </w:tr>
      <w:tr w:rsidR="002E1D94" w:rsidTr="00631D35">
        <w:tc>
          <w:tcPr>
            <w:tcW w:w="675" w:type="dxa"/>
            <w:shd w:val="solid" w:color="FFFFFF" w:themeColor="background1" w:fill="auto"/>
            <w:vAlign w:val="center"/>
          </w:tcPr>
          <w:p w:rsidR="002E1D94" w:rsidRDefault="002E1D94" w:rsidP="00B316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843" w:type="dxa"/>
            <w:shd w:val="solid" w:color="FFFFFF" w:themeColor="background1" w:fill="auto"/>
            <w:vAlign w:val="center"/>
          </w:tcPr>
          <w:p w:rsidR="002E1D94" w:rsidRPr="00E85E76" w:rsidRDefault="002E1D94" w:rsidP="00E42B21">
            <w:pPr>
              <w:jc w:val="center"/>
              <w:rPr>
                <w:rFonts w:ascii="Times New Roman" w:hAnsi="Times New Roman"/>
              </w:rPr>
            </w:pPr>
            <w:r w:rsidRPr="00E85E76">
              <w:rPr>
                <w:rFonts w:ascii="Times New Roman" w:hAnsi="Times New Roman"/>
              </w:rPr>
              <w:t xml:space="preserve">Informowanie </w:t>
            </w:r>
            <w:r>
              <w:rPr>
                <w:rFonts w:ascii="Times New Roman" w:hAnsi="Times New Roman"/>
              </w:rPr>
              <w:br/>
            </w:r>
            <w:r w:rsidRPr="00E85E76">
              <w:rPr>
                <w:rFonts w:ascii="Times New Roman" w:hAnsi="Times New Roman"/>
              </w:rPr>
              <w:t>o operacji</w:t>
            </w:r>
          </w:p>
        </w:tc>
        <w:tc>
          <w:tcPr>
            <w:tcW w:w="6521" w:type="dxa"/>
            <w:shd w:val="solid" w:color="FFFFFF" w:themeColor="background1" w:fill="auto"/>
          </w:tcPr>
          <w:p w:rsidR="002E1D94" w:rsidRPr="00E85E76" w:rsidRDefault="002E1D94" w:rsidP="002E1D94">
            <w:pPr>
              <w:numPr>
                <w:ilvl w:val="0"/>
                <w:numId w:val="27"/>
              </w:numPr>
              <w:ind w:left="175" w:hanging="141"/>
              <w:rPr>
                <w:rFonts w:ascii="Times New Roman" w:eastAsia="Times New Roman" w:hAnsi="Times New Roman"/>
                <w:b/>
                <w:i/>
              </w:rPr>
            </w:pPr>
            <w:r w:rsidRPr="00E85E76">
              <w:rPr>
                <w:rFonts w:ascii="Times New Roman" w:eastAsia="Times New Roman" w:hAnsi="Times New Roman"/>
                <w:i/>
              </w:rPr>
              <w:t>jeżeli operacja zakłada informowanie o n</w:t>
            </w:r>
            <w:r w:rsidR="00631D35">
              <w:rPr>
                <w:rFonts w:ascii="Times New Roman" w:eastAsia="Times New Roman" w:hAnsi="Times New Roman"/>
                <w:i/>
              </w:rPr>
              <w:t xml:space="preserve">iej w 1 „kanale informacyjnym” </w:t>
            </w:r>
            <w:r w:rsidRPr="00E85E76">
              <w:rPr>
                <w:rFonts w:ascii="Times New Roman" w:eastAsia="Times New Roman" w:hAnsi="Times New Roman"/>
                <w:i/>
              </w:rPr>
              <w:t xml:space="preserve">np. plakaty – </w:t>
            </w:r>
            <w:r w:rsidRPr="00E85E76">
              <w:rPr>
                <w:rFonts w:ascii="Times New Roman" w:eastAsia="Times New Roman" w:hAnsi="Times New Roman"/>
                <w:b/>
                <w:i/>
              </w:rPr>
              <w:t>1 pkt</w:t>
            </w:r>
            <w:r w:rsidR="00631D35">
              <w:rPr>
                <w:rFonts w:ascii="Times New Roman" w:eastAsia="Times New Roman" w:hAnsi="Times New Roman"/>
                <w:b/>
                <w:i/>
              </w:rPr>
              <w:t>.</w:t>
            </w:r>
          </w:p>
          <w:p w:rsidR="002E1D94" w:rsidRPr="00E85E76" w:rsidRDefault="002E1D94" w:rsidP="002E1D94">
            <w:pPr>
              <w:numPr>
                <w:ilvl w:val="0"/>
                <w:numId w:val="27"/>
              </w:numPr>
              <w:ind w:left="175" w:hanging="141"/>
              <w:rPr>
                <w:rFonts w:ascii="Times New Roman" w:eastAsia="Times New Roman" w:hAnsi="Times New Roman"/>
                <w:b/>
                <w:i/>
              </w:rPr>
            </w:pPr>
            <w:r w:rsidRPr="00E85E76">
              <w:rPr>
                <w:rFonts w:ascii="Times New Roman" w:eastAsia="Times New Roman" w:hAnsi="Times New Roman"/>
                <w:i/>
              </w:rPr>
              <w:t>jeżeli operacja zakłada informowanie o niej</w:t>
            </w:r>
            <w:r w:rsidR="00631D35">
              <w:rPr>
                <w:rFonts w:ascii="Times New Roman" w:eastAsia="Times New Roman" w:hAnsi="Times New Roman"/>
                <w:i/>
              </w:rPr>
              <w:t xml:space="preserve"> w 2 „kanałach informacyjnych”  </w:t>
            </w:r>
            <w:r w:rsidRPr="00E85E76">
              <w:rPr>
                <w:rFonts w:ascii="Times New Roman" w:eastAsia="Times New Roman" w:hAnsi="Times New Roman"/>
                <w:i/>
              </w:rPr>
              <w:t>np. plakaty, ogłoszenie w formie elektronicz</w:t>
            </w:r>
            <w:r w:rsidR="007D7F88">
              <w:rPr>
                <w:rFonts w:ascii="Times New Roman" w:eastAsia="Times New Roman" w:hAnsi="Times New Roman"/>
                <w:i/>
              </w:rPr>
              <w:t xml:space="preserve">nej umieszczone na stronie LGD </w:t>
            </w:r>
            <w:r w:rsidRPr="00E85E76">
              <w:rPr>
                <w:rFonts w:ascii="Times New Roman" w:eastAsia="Times New Roman" w:hAnsi="Times New Roman"/>
                <w:i/>
              </w:rPr>
              <w:t xml:space="preserve">i  samorządu, profilu </w:t>
            </w:r>
            <w:proofErr w:type="spellStart"/>
            <w:r w:rsidRPr="00E85E76">
              <w:rPr>
                <w:rFonts w:ascii="Times New Roman" w:eastAsia="Times New Roman" w:hAnsi="Times New Roman"/>
                <w:i/>
              </w:rPr>
              <w:t>społecznościowym</w:t>
            </w:r>
            <w:proofErr w:type="spellEnd"/>
            <w:r w:rsidRPr="00E85E76">
              <w:rPr>
                <w:rFonts w:ascii="Times New Roman" w:eastAsia="Times New Roman" w:hAnsi="Times New Roman"/>
                <w:i/>
              </w:rPr>
              <w:t xml:space="preserve"> – </w:t>
            </w:r>
            <w:r w:rsidRPr="00E85E76">
              <w:rPr>
                <w:rFonts w:ascii="Times New Roman" w:eastAsia="Times New Roman" w:hAnsi="Times New Roman"/>
                <w:b/>
                <w:i/>
              </w:rPr>
              <w:t>2 pkt</w:t>
            </w:r>
            <w:r w:rsidR="00631D35">
              <w:rPr>
                <w:rFonts w:ascii="Times New Roman" w:eastAsia="Times New Roman" w:hAnsi="Times New Roman"/>
                <w:b/>
                <w:i/>
              </w:rPr>
              <w:t>.</w:t>
            </w:r>
          </w:p>
          <w:p w:rsidR="002E1D94" w:rsidRPr="00E85E76" w:rsidRDefault="002E1D94" w:rsidP="002E1D94">
            <w:pPr>
              <w:numPr>
                <w:ilvl w:val="0"/>
                <w:numId w:val="27"/>
              </w:numPr>
              <w:ind w:left="175" w:hanging="141"/>
              <w:rPr>
                <w:rFonts w:ascii="Times New Roman" w:eastAsia="Times New Roman" w:hAnsi="Times New Roman"/>
                <w:b/>
                <w:i/>
              </w:rPr>
            </w:pPr>
            <w:r w:rsidRPr="00E85E76">
              <w:rPr>
                <w:rFonts w:ascii="Times New Roman" w:eastAsia="Times New Roman" w:hAnsi="Times New Roman"/>
                <w:i/>
              </w:rPr>
              <w:t xml:space="preserve">jeżeli operacja zakłada informowanie o niej w 3 „kanałach informacyjnych” np. plakaty, ogłoszenie w formie elektronicznej umieszczone na stronie LGD i samorządu, profilu </w:t>
            </w:r>
            <w:proofErr w:type="spellStart"/>
            <w:r w:rsidRPr="00E85E76">
              <w:rPr>
                <w:rFonts w:ascii="Times New Roman" w:eastAsia="Times New Roman" w:hAnsi="Times New Roman"/>
                <w:i/>
              </w:rPr>
              <w:t>społecznościowym</w:t>
            </w:r>
            <w:proofErr w:type="spellEnd"/>
            <w:r w:rsidRPr="00E85E76">
              <w:rPr>
                <w:rFonts w:ascii="Times New Roman" w:eastAsia="Times New Roman" w:hAnsi="Times New Roman"/>
                <w:i/>
              </w:rPr>
              <w:t xml:space="preserve"> oraz ogłoszeni</w:t>
            </w:r>
            <w:r w:rsidR="00631D35">
              <w:rPr>
                <w:rFonts w:ascii="Times New Roman" w:eastAsia="Times New Roman" w:hAnsi="Times New Roman"/>
                <w:i/>
              </w:rPr>
              <w:t>e</w:t>
            </w:r>
            <w:r w:rsidRPr="00E85E76">
              <w:rPr>
                <w:rFonts w:ascii="Times New Roman" w:eastAsia="Times New Roman" w:hAnsi="Times New Roman"/>
                <w:i/>
              </w:rPr>
              <w:t xml:space="preserve"> w miejscowej prasie  </w:t>
            </w:r>
            <w:r w:rsidRPr="00E85E76">
              <w:rPr>
                <w:rFonts w:ascii="Times New Roman" w:eastAsia="Times New Roman" w:hAnsi="Times New Roman"/>
                <w:b/>
                <w:i/>
              </w:rPr>
              <w:t>– 3 pkt</w:t>
            </w:r>
            <w:r w:rsidR="00631D35">
              <w:rPr>
                <w:rFonts w:ascii="Times New Roman" w:eastAsia="Times New Roman" w:hAnsi="Times New Roman"/>
                <w:b/>
                <w:i/>
              </w:rPr>
              <w:t>.</w:t>
            </w:r>
          </w:p>
          <w:p w:rsidR="002E1D94" w:rsidRPr="00E85E76" w:rsidRDefault="002E1D94" w:rsidP="00631D35">
            <w:pPr>
              <w:numPr>
                <w:ilvl w:val="0"/>
                <w:numId w:val="27"/>
              </w:numPr>
              <w:ind w:left="175" w:hanging="141"/>
              <w:rPr>
                <w:rFonts w:ascii="Times New Roman" w:eastAsia="Times New Roman" w:hAnsi="Times New Roman"/>
                <w:b/>
                <w:i/>
              </w:rPr>
            </w:pPr>
            <w:r w:rsidRPr="00E85E76">
              <w:rPr>
                <w:rFonts w:ascii="Times New Roman" w:eastAsia="Times New Roman" w:hAnsi="Times New Roman"/>
                <w:i/>
              </w:rPr>
              <w:t xml:space="preserve">jeżeli operacji nie zakłada informowania o jej realizacji – </w:t>
            </w:r>
            <w:r w:rsidRPr="00E85E76">
              <w:rPr>
                <w:rFonts w:ascii="Times New Roman" w:eastAsia="Times New Roman" w:hAnsi="Times New Roman"/>
                <w:b/>
                <w:i/>
              </w:rPr>
              <w:t>0 pkt</w:t>
            </w:r>
            <w:r w:rsidR="00631D35">
              <w:rPr>
                <w:rFonts w:ascii="Times New Roman" w:eastAsia="Times New Roman" w:hAnsi="Times New Roman"/>
                <w:b/>
                <w:i/>
              </w:rPr>
              <w:t>.</w:t>
            </w:r>
          </w:p>
        </w:tc>
        <w:tc>
          <w:tcPr>
            <w:tcW w:w="1134" w:type="dxa"/>
            <w:shd w:val="solid" w:color="FFFFFF" w:themeColor="background1" w:fill="auto"/>
          </w:tcPr>
          <w:p w:rsidR="002E1D94" w:rsidRPr="00B31618" w:rsidRDefault="002E1D94">
            <w:pPr>
              <w:rPr>
                <w:rFonts w:ascii="Times New Roman" w:hAnsi="Times New Roman" w:cs="Times New Roman"/>
              </w:rPr>
            </w:pPr>
          </w:p>
        </w:tc>
      </w:tr>
      <w:tr w:rsidR="002E1D94" w:rsidTr="00631D35">
        <w:tc>
          <w:tcPr>
            <w:tcW w:w="675" w:type="dxa"/>
            <w:shd w:val="solid" w:color="FFFFFF" w:themeColor="background1" w:fill="auto"/>
            <w:vAlign w:val="center"/>
          </w:tcPr>
          <w:p w:rsidR="002E1D94" w:rsidRDefault="002E1D94" w:rsidP="00B316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843" w:type="dxa"/>
            <w:shd w:val="solid" w:color="FFFFFF" w:themeColor="background1" w:fill="auto"/>
            <w:vAlign w:val="center"/>
          </w:tcPr>
          <w:p w:rsidR="002E1D94" w:rsidRPr="00E85E76" w:rsidRDefault="002E1D94" w:rsidP="00E42B21">
            <w:pPr>
              <w:jc w:val="center"/>
              <w:rPr>
                <w:rFonts w:ascii="Times New Roman" w:hAnsi="Times New Roman"/>
              </w:rPr>
            </w:pPr>
            <w:r w:rsidRPr="00E85E76">
              <w:rPr>
                <w:rFonts w:ascii="Times New Roman" w:hAnsi="Times New Roman"/>
              </w:rPr>
              <w:t>Miejsce realizacji operacji</w:t>
            </w:r>
          </w:p>
        </w:tc>
        <w:tc>
          <w:tcPr>
            <w:tcW w:w="6521" w:type="dxa"/>
            <w:shd w:val="solid" w:color="FFFFFF" w:themeColor="background1" w:fill="auto"/>
          </w:tcPr>
          <w:p w:rsidR="002E1D94" w:rsidRPr="00E85E76" w:rsidRDefault="002E1D94" w:rsidP="002E1D94">
            <w:pPr>
              <w:numPr>
                <w:ilvl w:val="0"/>
                <w:numId w:val="28"/>
              </w:numPr>
              <w:ind w:left="175" w:hanging="175"/>
              <w:rPr>
                <w:rFonts w:ascii="Times New Roman" w:eastAsia="Times New Roman" w:hAnsi="Times New Roman"/>
                <w:b/>
                <w:i/>
              </w:rPr>
            </w:pPr>
            <w:r w:rsidRPr="00E85E76">
              <w:rPr>
                <w:rFonts w:ascii="Times New Roman" w:eastAsia="Times New Roman" w:hAnsi="Times New Roman"/>
                <w:i/>
              </w:rPr>
              <w:t>jeżeli wnioskodawca zakłada realizację operacji w obiekcie, na który uzysk</w:t>
            </w:r>
            <w:r>
              <w:rPr>
                <w:rFonts w:ascii="Times New Roman" w:eastAsia="Times New Roman" w:hAnsi="Times New Roman"/>
                <w:i/>
              </w:rPr>
              <w:t>ano wsparcie ze środków PROW 200</w:t>
            </w:r>
            <w:r w:rsidRPr="00E85E76">
              <w:rPr>
                <w:rFonts w:ascii="Times New Roman" w:eastAsia="Times New Roman" w:hAnsi="Times New Roman"/>
                <w:i/>
              </w:rPr>
              <w:t>7 -201</w:t>
            </w:r>
            <w:r w:rsidR="00631D35">
              <w:rPr>
                <w:rFonts w:ascii="Times New Roman" w:eastAsia="Times New Roman" w:hAnsi="Times New Roman"/>
                <w:i/>
              </w:rPr>
              <w:t>3</w:t>
            </w:r>
            <w:r w:rsidRPr="00E85E76">
              <w:rPr>
                <w:rFonts w:ascii="Times New Roman" w:eastAsia="Times New Roman" w:hAnsi="Times New Roman"/>
                <w:i/>
              </w:rPr>
              <w:t xml:space="preserve">- </w:t>
            </w:r>
            <w:r w:rsidRPr="00E85E76">
              <w:rPr>
                <w:rFonts w:ascii="Times New Roman" w:eastAsia="Times New Roman" w:hAnsi="Times New Roman"/>
                <w:b/>
                <w:i/>
              </w:rPr>
              <w:t>3 pkt</w:t>
            </w:r>
            <w:r w:rsidR="00631D35">
              <w:rPr>
                <w:rFonts w:ascii="Times New Roman" w:eastAsia="Times New Roman" w:hAnsi="Times New Roman"/>
                <w:b/>
                <w:i/>
              </w:rPr>
              <w:t>.</w:t>
            </w:r>
          </w:p>
          <w:p w:rsidR="002E1D94" w:rsidRPr="00E85E76" w:rsidRDefault="002E1D94" w:rsidP="00631D35">
            <w:pPr>
              <w:numPr>
                <w:ilvl w:val="0"/>
                <w:numId w:val="28"/>
              </w:numPr>
              <w:ind w:left="175" w:hanging="175"/>
              <w:rPr>
                <w:rFonts w:ascii="Times New Roman" w:eastAsia="Times New Roman" w:hAnsi="Times New Roman"/>
                <w:b/>
                <w:i/>
              </w:rPr>
            </w:pPr>
            <w:r w:rsidRPr="00E85E76">
              <w:rPr>
                <w:rFonts w:ascii="Times New Roman" w:eastAsia="Times New Roman" w:hAnsi="Times New Roman"/>
                <w:i/>
              </w:rPr>
              <w:t xml:space="preserve">jeżeli wnioskodawca nie zakłada realizację operacji w obiekcie, </w:t>
            </w:r>
            <w:r w:rsidR="00631D35">
              <w:rPr>
                <w:rFonts w:ascii="Times New Roman" w:eastAsia="Times New Roman" w:hAnsi="Times New Roman"/>
                <w:i/>
              </w:rPr>
              <w:br/>
            </w:r>
            <w:r w:rsidRPr="00E85E76">
              <w:rPr>
                <w:rFonts w:ascii="Times New Roman" w:eastAsia="Times New Roman" w:hAnsi="Times New Roman"/>
                <w:i/>
              </w:rPr>
              <w:t>na który uzysk</w:t>
            </w:r>
            <w:r>
              <w:rPr>
                <w:rFonts w:ascii="Times New Roman" w:eastAsia="Times New Roman" w:hAnsi="Times New Roman"/>
                <w:i/>
              </w:rPr>
              <w:t>ano wsparcie ze środków PROW 200</w:t>
            </w:r>
            <w:r w:rsidRPr="00E85E76">
              <w:rPr>
                <w:rFonts w:ascii="Times New Roman" w:eastAsia="Times New Roman" w:hAnsi="Times New Roman"/>
                <w:i/>
              </w:rPr>
              <w:t>7 -201</w:t>
            </w:r>
            <w:r w:rsidR="00631D35">
              <w:rPr>
                <w:rFonts w:ascii="Times New Roman" w:eastAsia="Times New Roman" w:hAnsi="Times New Roman"/>
                <w:i/>
              </w:rPr>
              <w:t>3</w:t>
            </w:r>
            <w:r w:rsidRPr="00E85E76">
              <w:rPr>
                <w:rFonts w:ascii="Times New Roman" w:eastAsia="Times New Roman" w:hAnsi="Times New Roman"/>
                <w:i/>
              </w:rPr>
              <w:t xml:space="preserve">, mimo, </w:t>
            </w:r>
            <w:r w:rsidR="00631D35">
              <w:rPr>
                <w:rFonts w:ascii="Times New Roman" w:eastAsia="Times New Roman" w:hAnsi="Times New Roman"/>
                <w:i/>
              </w:rPr>
              <w:br/>
            </w:r>
            <w:r w:rsidRPr="00E85E76">
              <w:rPr>
                <w:rFonts w:ascii="Times New Roman" w:eastAsia="Times New Roman" w:hAnsi="Times New Roman"/>
                <w:i/>
              </w:rPr>
              <w:t xml:space="preserve">że taki budynek jest w miejscowości, w której ma być realizowana operacja - </w:t>
            </w:r>
            <w:r w:rsidRPr="00E85E76">
              <w:rPr>
                <w:rFonts w:ascii="Times New Roman" w:eastAsia="Times New Roman" w:hAnsi="Times New Roman"/>
                <w:b/>
                <w:i/>
              </w:rPr>
              <w:t>0 pkt</w:t>
            </w:r>
            <w:r w:rsidR="00631D35">
              <w:rPr>
                <w:rFonts w:ascii="Times New Roman" w:eastAsia="Times New Roman" w:hAnsi="Times New Roman"/>
                <w:b/>
                <w:i/>
              </w:rPr>
              <w:t>.</w:t>
            </w:r>
          </w:p>
        </w:tc>
        <w:tc>
          <w:tcPr>
            <w:tcW w:w="1134" w:type="dxa"/>
            <w:shd w:val="solid" w:color="FFFFFF" w:themeColor="background1" w:fill="auto"/>
          </w:tcPr>
          <w:p w:rsidR="002E1D94" w:rsidRPr="00B31618" w:rsidRDefault="002E1D94">
            <w:pPr>
              <w:rPr>
                <w:rFonts w:ascii="Times New Roman" w:hAnsi="Times New Roman" w:cs="Times New Roman"/>
              </w:rPr>
            </w:pPr>
          </w:p>
        </w:tc>
      </w:tr>
      <w:tr w:rsidR="002E1D94" w:rsidTr="00631D35">
        <w:tc>
          <w:tcPr>
            <w:tcW w:w="675" w:type="dxa"/>
            <w:shd w:val="solid" w:color="FFFFFF" w:themeColor="background1" w:fill="auto"/>
            <w:vAlign w:val="center"/>
          </w:tcPr>
          <w:p w:rsidR="002E1D94" w:rsidRDefault="002E1D94" w:rsidP="00B316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843" w:type="dxa"/>
            <w:shd w:val="solid" w:color="FFFFFF" w:themeColor="background1" w:fill="auto"/>
            <w:vAlign w:val="center"/>
          </w:tcPr>
          <w:p w:rsidR="002E1D94" w:rsidRPr="00E85E76" w:rsidRDefault="002E1D94" w:rsidP="00E42B21">
            <w:pPr>
              <w:jc w:val="center"/>
              <w:rPr>
                <w:rFonts w:ascii="Times New Roman" w:hAnsi="Times New Roman"/>
              </w:rPr>
            </w:pPr>
            <w:r w:rsidRPr="00E85E76">
              <w:rPr>
                <w:rFonts w:ascii="Times New Roman" w:hAnsi="Times New Roman"/>
              </w:rPr>
              <w:t>Działania proekologiczne</w:t>
            </w:r>
          </w:p>
        </w:tc>
        <w:tc>
          <w:tcPr>
            <w:tcW w:w="6521" w:type="dxa"/>
            <w:shd w:val="solid" w:color="FFFFFF" w:themeColor="background1" w:fill="auto"/>
          </w:tcPr>
          <w:p w:rsidR="002E1D94" w:rsidRPr="00E85E76" w:rsidRDefault="002E1D94" w:rsidP="002E1D94">
            <w:pPr>
              <w:numPr>
                <w:ilvl w:val="0"/>
                <w:numId w:val="29"/>
              </w:numPr>
              <w:ind w:left="175" w:hanging="175"/>
              <w:rPr>
                <w:rFonts w:ascii="Times New Roman" w:eastAsia="Times New Roman" w:hAnsi="Times New Roman"/>
                <w:i/>
              </w:rPr>
            </w:pPr>
            <w:r w:rsidRPr="00E85E76">
              <w:rPr>
                <w:rFonts w:ascii="Times New Roman" w:eastAsia="Times New Roman" w:hAnsi="Times New Roman"/>
                <w:i/>
              </w:rPr>
              <w:t xml:space="preserve">jeżeli operacja zakłada ograniczenie negatywnego oddziaływania </w:t>
            </w:r>
            <w:r w:rsidR="00631D35">
              <w:rPr>
                <w:rFonts w:ascii="Times New Roman" w:eastAsia="Times New Roman" w:hAnsi="Times New Roman"/>
                <w:i/>
              </w:rPr>
              <w:br/>
            </w:r>
            <w:r w:rsidRPr="00E85E76">
              <w:rPr>
                <w:rFonts w:ascii="Times New Roman" w:eastAsia="Times New Roman" w:hAnsi="Times New Roman"/>
                <w:i/>
              </w:rPr>
              <w:t xml:space="preserve">na środowisko – </w:t>
            </w:r>
            <w:r w:rsidRPr="0077138C">
              <w:rPr>
                <w:rFonts w:ascii="Times New Roman" w:eastAsia="Times New Roman" w:hAnsi="Times New Roman"/>
                <w:b/>
                <w:i/>
              </w:rPr>
              <w:t>3</w:t>
            </w:r>
            <w:r w:rsidRPr="00E85E76">
              <w:rPr>
                <w:rFonts w:ascii="Times New Roman" w:eastAsia="Times New Roman" w:hAnsi="Times New Roman"/>
                <w:b/>
                <w:i/>
              </w:rPr>
              <w:t xml:space="preserve"> pkt</w:t>
            </w:r>
            <w:r w:rsidR="00631D35">
              <w:rPr>
                <w:rFonts w:ascii="Times New Roman" w:eastAsia="Times New Roman" w:hAnsi="Times New Roman"/>
                <w:b/>
                <w:i/>
              </w:rPr>
              <w:t>.</w:t>
            </w:r>
            <w:bookmarkStart w:id="0" w:name="_GoBack"/>
            <w:bookmarkEnd w:id="0"/>
          </w:p>
          <w:p w:rsidR="002E1D94" w:rsidRPr="00E85E76" w:rsidRDefault="002E1D94" w:rsidP="002E1D94">
            <w:pPr>
              <w:numPr>
                <w:ilvl w:val="0"/>
                <w:numId w:val="29"/>
              </w:numPr>
              <w:ind w:left="175" w:hanging="175"/>
              <w:rPr>
                <w:rFonts w:ascii="Times New Roman" w:eastAsia="Times New Roman" w:hAnsi="Times New Roman"/>
                <w:i/>
              </w:rPr>
            </w:pPr>
            <w:r w:rsidRPr="00E85E76">
              <w:rPr>
                <w:rFonts w:ascii="Times New Roman" w:eastAsia="Times New Roman" w:hAnsi="Times New Roman"/>
                <w:i/>
              </w:rPr>
              <w:t xml:space="preserve">jeżeli  operacja zakłada wykorzystanie odnawialnych źródeł energii – </w:t>
            </w:r>
            <w:r w:rsidRPr="00E85E76">
              <w:rPr>
                <w:rFonts w:ascii="Times New Roman" w:eastAsia="Times New Roman" w:hAnsi="Times New Roman"/>
                <w:b/>
                <w:i/>
              </w:rPr>
              <w:t>2 pkt</w:t>
            </w:r>
            <w:r w:rsidR="00631D35">
              <w:rPr>
                <w:rFonts w:ascii="Times New Roman" w:eastAsia="Times New Roman" w:hAnsi="Times New Roman"/>
                <w:b/>
                <w:i/>
              </w:rPr>
              <w:t>.</w:t>
            </w:r>
          </w:p>
          <w:p w:rsidR="002E1D94" w:rsidRPr="00E85E76" w:rsidRDefault="002E1D94" w:rsidP="002E1D94">
            <w:pPr>
              <w:numPr>
                <w:ilvl w:val="0"/>
                <w:numId w:val="29"/>
              </w:numPr>
              <w:ind w:left="175" w:hanging="175"/>
              <w:rPr>
                <w:rFonts w:ascii="Times New Roman" w:eastAsia="Times New Roman" w:hAnsi="Times New Roman"/>
                <w:i/>
              </w:rPr>
            </w:pPr>
            <w:r w:rsidRPr="00E85E76">
              <w:rPr>
                <w:rFonts w:ascii="Times New Roman" w:eastAsia="Times New Roman" w:hAnsi="Times New Roman"/>
                <w:i/>
              </w:rPr>
              <w:t xml:space="preserve">jeżeli operacja dotyczy organizacji szkolenia / warsztatów z zakresu popularyzowania </w:t>
            </w:r>
            <w:r w:rsidR="00631D35">
              <w:rPr>
                <w:rFonts w:ascii="Times New Roman" w:eastAsia="Times New Roman" w:hAnsi="Times New Roman"/>
                <w:i/>
              </w:rPr>
              <w:t xml:space="preserve"> </w:t>
            </w:r>
            <w:r w:rsidRPr="00E85E76">
              <w:rPr>
                <w:rFonts w:ascii="Times New Roman" w:eastAsia="Times New Roman" w:hAnsi="Times New Roman"/>
                <w:i/>
              </w:rPr>
              <w:t xml:space="preserve">zasad ochrony środowiska – </w:t>
            </w:r>
            <w:r w:rsidRPr="00E85E76">
              <w:rPr>
                <w:rFonts w:ascii="Times New Roman" w:eastAsia="Times New Roman" w:hAnsi="Times New Roman"/>
                <w:b/>
                <w:i/>
              </w:rPr>
              <w:t>3 pkt</w:t>
            </w:r>
            <w:r w:rsidR="00631D35">
              <w:rPr>
                <w:rFonts w:ascii="Times New Roman" w:eastAsia="Times New Roman" w:hAnsi="Times New Roman"/>
                <w:b/>
                <w:i/>
              </w:rPr>
              <w:t>.</w:t>
            </w:r>
          </w:p>
          <w:p w:rsidR="002E1D94" w:rsidRPr="00E85E76" w:rsidRDefault="002E1D94" w:rsidP="002E1D94">
            <w:pPr>
              <w:numPr>
                <w:ilvl w:val="0"/>
                <w:numId w:val="29"/>
              </w:numPr>
              <w:ind w:left="175" w:hanging="175"/>
              <w:rPr>
                <w:rFonts w:ascii="Times New Roman" w:eastAsia="Times New Roman" w:hAnsi="Times New Roman"/>
                <w:i/>
              </w:rPr>
            </w:pPr>
            <w:r w:rsidRPr="00E85E76">
              <w:rPr>
                <w:rFonts w:ascii="Times New Roman" w:eastAsia="Times New Roman" w:hAnsi="Times New Roman"/>
                <w:i/>
              </w:rPr>
              <w:t xml:space="preserve">jeżeli operacja dotyczy organizacji szkolenia / warsztatów z zakresu popularyzowania walorów przyrodniczych obszaru – </w:t>
            </w:r>
            <w:r w:rsidR="00631D35">
              <w:rPr>
                <w:rFonts w:ascii="Times New Roman" w:eastAsia="Times New Roman" w:hAnsi="Times New Roman"/>
                <w:b/>
                <w:i/>
              </w:rPr>
              <w:t>3 pkt.</w:t>
            </w:r>
          </w:p>
          <w:p w:rsidR="002E1D94" w:rsidRPr="00E85E76" w:rsidRDefault="002E1D94" w:rsidP="002E1D94">
            <w:pPr>
              <w:numPr>
                <w:ilvl w:val="0"/>
                <w:numId w:val="29"/>
              </w:numPr>
              <w:ind w:left="175" w:hanging="175"/>
              <w:rPr>
                <w:rFonts w:ascii="Times New Roman" w:eastAsia="Times New Roman" w:hAnsi="Times New Roman"/>
                <w:i/>
              </w:rPr>
            </w:pPr>
            <w:r w:rsidRPr="00E85E76">
              <w:rPr>
                <w:rFonts w:ascii="Times New Roman" w:eastAsia="Times New Roman" w:hAnsi="Times New Roman"/>
                <w:i/>
              </w:rPr>
              <w:t xml:space="preserve">jeżeli operacja zakłada propagowanie lub edukowanie w zakresie odnawialnych źródeł energii – </w:t>
            </w:r>
            <w:r w:rsidRPr="00E85E76">
              <w:rPr>
                <w:rFonts w:ascii="Times New Roman" w:eastAsia="Times New Roman" w:hAnsi="Times New Roman"/>
                <w:b/>
                <w:i/>
              </w:rPr>
              <w:t>3 pkt</w:t>
            </w:r>
            <w:r w:rsidR="00631D35">
              <w:rPr>
                <w:rFonts w:ascii="Times New Roman" w:eastAsia="Times New Roman" w:hAnsi="Times New Roman"/>
                <w:b/>
                <w:i/>
              </w:rPr>
              <w:t>.</w:t>
            </w:r>
          </w:p>
          <w:p w:rsidR="002E1D94" w:rsidRPr="00631D35" w:rsidRDefault="002E1D94" w:rsidP="00E42B21">
            <w:pPr>
              <w:numPr>
                <w:ilvl w:val="0"/>
                <w:numId w:val="29"/>
              </w:numPr>
              <w:ind w:left="175" w:hanging="175"/>
              <w:rPr>
                <w:rFonts w:ascii="Times New Roman" w:eastAsia="Times New Roman" w:hAnsi="Times New Roman"/>
                <w:i/>
              </w:rPr>
            </w:pPr>
            <w:r w:rsidRPr="00E85E76">
              <w:rPr>
                <w:rFonts w:ascii="Times New Roman" w:eastAsia="Times New Roman" w:hAnsi="Times New Roman"/>
                <w:i/>
              </w:rPr>
              <w:t xml:space="preserve">jeżeli operacja nie zakłada w/w działań – </w:t>
            </w:r>
            <w:r w:rsidRPr="00E85E76">
              <w:rPr>
                <w:rFonts w:ascii="Times New Roman" w:eastAsia="Times New Roman" w:hAnsi="Times New Roman"/>
                <w:b/>
                <w:i/>
              </w:rPr>
              <w:t>0 pkt</w:t>
            </w:r>
            <w:r w:rsidR="00631D35">
              <w:rPr>
                <w:rFonts w:ascii="Times New Roman" w:eastAsia="Times New Roman" w:hAnsi="Times New Roman"/>
                <w:b/>
                <w:i/>
              </w:rPr>
              <w:t>.</w:t>
            </w:r>
          </w:p>
        </w:tc>
        <w:tc>
          <w:tcPr>
            <w:tcW w:w="1134" w:type="dxa"/>
            <w:shd w:val="solid" w:color="FFFFFF" w:themeColor="background1" w:fill="auto"/>
          </w:tcPr>
          <w:p w:rsidR="002E1D94" w:rsidRPr="00B31618" w:rsidRDefault="002E1D94">
            <w:pPr>
              <w:rPr>
                <w:rFonts w:ascii="Times New Roman" w:hAnsi="Times New Roman" w:cs="Times New Roman"/>
              </w:rPr>
            </w:pPr>
          </w:p>
        </w:tc>
      </w:tr>
      <w:tr w:rsidR="002E1D94" w:rsidTr="00631D35">
        <w:tc>
          <w:tcPr>
            <w:tcW w:w="675" w:type="dxa"/>
            <w:shd w:val="solid" w:color="FFFFFF" w:themeColor="background1" w:fill="auto"/>
            <w:vAlign w:val="center"/>
          </w:tcPr>
          <w:p w:rsidR="002E1D94" w:rsidRDefault="002E1D94" w:rsidP="00B316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843" w:type="dxa"/>
            <w:shd w:val="solid" w:color="FFFFFF" w:themeColor="background1" w:fill="auto"/>
            <w:vAlign w:val="center"/>
          </w:tcPr>
          <w:p w:rsidR="002E1D94" w:rsidRPr="00E85E76" w:rsidRDefault="002E1D94" w:rsidP="00E42B21">
            <w:pPr>
              <w:jc w:val="center"/>
              <w:rPr>
                <w:rFonts w:ascii="Times New Roman" w:eastAsia="Times New Roman" w:hAnsi="Times New Roman"/>
              </w:rPr>
            </w:pPr>
            <w:r w:rsidRPr="00E85E76">
              <w:rPr>
                <w:rFonts w:ascii="Times New Roman" w:eastAsia="Times New Roman" w:hAnsi="Times New Roman"/>
              </w:rPr>
              <w:t>Zasięg operacji</w:t>
            </w:r>
          </w:p>
          <w:p w:rsidR="002E1D94" w:rsidRPr="00E85E76" w:rsidRDefault="002E1D94" w:rsidP="00E42B21">
            <w:pPr>
              <w:spacing w:before="40" w:after="40"/>
              <w:jc w:val="center"/>
              <w:rPr>
                <w:rFonts w:ascii="Times New Roman" w:eastAsia="Univers-PL" w:hAnsi="Times New Roman"/>
                <w:iCs/>
              </w:rPr>
            </w:pPr>
          </w:p>
        </w:tc>
        <w:tc>
          <w:tcPr>
            <w:tcW w:w="6521" w:type="dxa"/>
            <w:shd w:val="solid" w:color="FFFFFF" w:themeColor="background1" w:fill="auto"/>
          </w:tcPr>
          <w:p w:rsidR="002E1D94" w:rsidRPr="00E85E76" w:rsidRDefault="002E1D94" w:rsidP="002E1D94">
            <w:pPr>
              <w:numPr>
                <w:ilvl w:val="0"/>
                <w:numId w:val="30"/>
              </w:numPr>
              <w:ind w:left="175" w:hanging="141"/>
              <w:rPr>
                <w:rFonts w:ascii="Times New Roman" w:eastAsia="Times New Roman" w:hAnsi="Times New Roman"/>
                <w:i/>
              </w:rPr>
            </w:pPr>
            <w:r w:rsidRPr="00E85E76">
              <w:rPr>
                <w:rFonts w:ascii="Times New Roman" w:eastAsia="Times New Roman" w:hAnsi="Times New Roman"/>
                <w:i/>
              </w:rPr>
              <w:t xml:space="preserve">jeżeli operacja zakłada udział mieszkańców całego obszaru – </w:t>
            </w:r>
            <w:r w:rsidRPr="00E85E76">
              <w:rPr>
                <w:rFonts w:ascii="Times New Roman" w:eastAsia="Times New Roman" w:hAnsi="Times New Roman"/>
                <w:b/>
                <w:i/>
              </w:rPr>
              <w:t>3 pkt</w:t>
            </w:r>
            <w:r w:rsidR="00631D35">
              <w:rPr>
                <w:rFonts w:ascii="Times New Roman" w:eastAsia="Times New Roman" w:hAnsi="Times New Roman"/>
                <w:b/>
                <w:i/>
              </w:rPr>
              <w:t>.</w:t>
            </w:r>
          </w:p>
          <w:p w:rsidR="002E1D94" w:rsidRPr="00E85E76" w:rsidRDefault="002E1D94" w:rsidP="002E1D94">
            <w:pPr>
              <w:numPr>
                <w:ilvl w:val="0"/>
                <w:numId w:val="30"/>
              </w:numPr>
              <w:ind w:left="175" w:hanging="141"/>
              <w:rPr>
                <w:rFonts w:ascii="Times New Roman" w:eastAsia="Times New Roman" w:hAnsi="Times New Roman"/>
                <w:i/>
              </w:rPr>
            </w:pPr>
            <w:r w:rsidRPr="00E85E76">
              <w:rPr>
                <w:rFonts w:ascii="Times New Roman" w:eastAsia="Times New Roman" w:hAnsi="Times New Roman"/>
                <w:i/>
              </w:rPr>
              <w:t xml:space="preserve">jeżeli operacja zakład udział mieszkańców jednej gminy – </w:t>
            </w:r>
            <w:r w:rsidRPr="00E85E76">
              <w:rPr>
                <w:rFonts w:ascii="Times New Roman" w:eastAsia="Times New Roman" w:hAnsi="Times New Roman"/>
                <w:b/>
                <w:i/>
              </w:rPr>
              <w:t>2 pkt</w:t>
            </w:r>
            <w:r w:rsidR="00631D35">
              <w:rPr>
                <w:rFonts w:ascii="Times New Roman" w:eastAsia="Times New Roman" w:hAnsi="Times New Roman"/>
                <w:b/>
                <w:i/>
              </w:rPr>
              <w:t>.</w:t>
            </w:r>
          </w:p>
          <w:p w:rsidR="002E1D94" w:rsidRPr="00E85E76" w:rsidRDefault="002E1D94" w:rsidP="002E1D94">
            <w:pPr>
              <w:numPr>
                <w:ilvl w:val="0"/>
                <w:numId w:val="30"/>
              </w:numPr>
              <w:ind w:left="175" w:hanging="141"/>
              <w:rPr>
                <w:rFonts w:ascii="Times New Roman" w:eastAsia="Times New Roman" w:hAnsi="Times New Roman"/>
                <w:i/>
              </w:rPr>
            </w:pPr>
            <w:r w:rsidRPr="00E85E76">
              <w:rPr>
                <w:rFonts w:ascii="Times New Roman" w:eastAsia="Times New Roman" w:hAnsi="Times New Roman"/>
                <w:i/>
              </w:rPr>
              <w:t xml:space="preserve">jeżeli operacja zakłada udział mieszkańców tylko jednej miejscowości – </w:t>
            </w:r>
            <w:r w:rsidRPr="00E85E76">
              <w:rPr>
                <w:rFonts w:ascii="Times New Roman" w:eastAsia="Times New Roman" w:hAnsi="Times New Roman"/>
                <w:b/>
                <w:i/>
              </w:rPr>
              <w:t>0 pkt</w:t>
            </w:r>
            <w:r w:rsidR="00631D35">
              <w:rPr>
                <w:rFonts w:ascii="Times New Roman" w:eastAsia="Times New Roman" w:hAnsi="Times New Roman"/>
                <w:b/>
                <w:i/>
              </w:rPr>
              <w:t>.</w:t>
            </w:r>
          </w:p>
        </w:tc>
        <w:tc>
          <w:tcPr>
            <w:tcW w:w="1134" w:type="dxa"/>
            <w:shd w:val="solid" w:color="FFFFFF" w:themeColor="background1" w:fill="auto"/>
          </w:tcPr>
          <w:p w:rsidR="002E1D94" w:rsidRPr="00B31618" w:rsidRDefault="002E1D94">
            <w:pPr>
              <w:rPr>
                <w:rFonts w:ascii="Times New Roman" w:hAnsi="Times New Roman" w:cs="Times New Roman"/>
              </w:rPr>
            </w:pPr>
          </w:p>
        </w:tc>
      </w:tr>
      <w:tr w:rsidR="00AF54F4" w:rsidTr="00631D35">
        <w:tc>
          <w:tcPr>
            <w:tcW w:w="675" w:type="dxa"/>
            <w:shd w:val="clear" w:color="auto" w:fill="FFFF00"/>
            <w:vAlign w:val="center"/>
          </w:tcPr>
          <w:p w:rsidR="00AF54F4" w:rsidRDefault="00AF54F4" w:rsidP="00B316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AF54F4" w:rsidRPr="00E85E76" w:rsidRDefault="00AF54F4" w:rsidP="00E42B21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Miejsce realizacji przedsięwzięcia</w:t>
            </w:r>
          </w:p>
        </w:tc>
        <w:tc>
          <w:tcPr>
            <w:tcW w:w="6521" w:type="dxa"/>
            <w:shd w:val="clear" w:color="auto" w:fill="FFFF00"/>
          </w:tcPr>
          <w:p w:rsidR="00AF54F4" w:rsidRPr="00AF54F4" w:rsidRDefault="00AF54F4" w:rsidP="00AF54F4">
            <w:pPr>
              <w:numPr>
                <w:ilvl w:val="0"/>
                <w:numId w:val="30"/>
              </w:numPr>
              <w:ind w:left="34" w:hanging="403"/>
              <w:rPr>
                <w:rFonts w:ascii="Times New Roman" w:eastAsia="Times New Roman" w:hAnsi="Times New Roman"/>
                <w:i/>
              </w:rPr>
            </w:pPr>
            <w:r w:rsidRPr="00AF54F4">
              <w:rPr>
                <w:rFonts w:ascii="Times New Roman" w:eastAsia="Times New Roman" w:hAnsi="Times New Roman"/>
                <w:i/>
              </w:rPr>
              <w:t xml:space="preserve">- jeżeli operacja realizowana będzie w miejscowości   zamieszkałej przez </w:t>
            </w:r>
            <w:r w:rsidR="00C32D2A">
              <w:rPr>
                <w:rFonts w:ascii="Times New Roman" w:eastAsia="Times New Roman" w:hAnsi="Times New Roman"/>
                <w:i/>
              </w:rPr>
              <w:t>5</w:t>
            </w:r>
            <w:r w:rsidRPr="00AF54F4">
              <w:rPr>
                <w:rFonts w:ascii="Times New Roman" w:eastAsia="Times New Roman" w:hAnsi="Times New Roman"/>
                <w:i/>
              </w:rPr>
              <w:t xml:space="preserve"> tys. lub więcej mieszkańców – </w:t>
            </w:r>
            <w:r w:rsidRPr="00AF54F4">
              <w:rPr>
                <w:rFonts w:ascii="Times New Roman" w:eastAsia="Times New Roman" w:hAnsi="Times New Roman"/>
                <w:b/>
                <w:i/>
              </w:rPr>
              <w:t>0 pkt.</w:t>
            </w:r>
          </w:p>
          <w:p w:rsidR="00AF54F4" w:rsidRPr="00E85E76" w:rsidRDefault="00AF54F4" w:rsidP="00C32D2A">
            <w:pPr>
              <w:numPr>
                <w:ilvl w:val="0"/>
                <w:numId w:val="30"/>
              </w:numPr>
              <w:ind w:left="34" w:hanging="403"/>
              <w:rPr>
                <w:rFonts w:ascii="Times New Roman" w:eastAsia="Times New Roman" w:hAnsi="Times New Roman"/>
                <w:i/>
              </w:rPr>
            </w:pPr>
            <w:r w:rsidRPr="00AF54F4">
              <w:rPr>
                <w:rFonts w:ascii="Times New Roman" w:eastAsia="Times New Roman" w:hAnsi="Times New Roman"/>
                <w:i/>
              </w:rPr>
              <w:t>- jeżeli operacja będzie realizowan</w:t>
            </w:r>
            <w:r w:rsidR="00C32D2A">
              <w:rPr>
                <w:rFonts w:ascii="Times New Roman" w:eastAsia="Times New Roman" w:hAnsi="Times New Roman"/>
                <w:i/>
              </w:rPr>
              <w:t>a</w:t>
            </w:r>
            <w:r w:rsidRPr="00AF54F4">
              <w:rPr>
                <w:rFonts w:ascii="Times New Roman" w:eastAsia="Times New Roman" w:hAnsi="Times New Roman"/>
                <w:i/>
              </w:rPr>
              <w:t xml:space="preserve"> w miejscowości zamieszkałej          </w:t>
            </w:r>
            <w:r w:rsidRPr="00AF54F4">
              <w:rPr>
                <w:rFonts w:ascii="Times New Roman" w:eastAsia="Times New Roman" w:hAnsi="Times New Roman"/>
                <w:i/>
              </w:rPr>
              <w:lastRenderedPageBreak/>
              <w:t xml:space="preserve">przez mniej niż </w:t>
            </w:r>
            <w:r w:rsidR="00C32D2A">
              <w:rPr>
                <w:rFonts w:ascii="Times New Roman" w:eastAsia="Times New Roman" w:hAnsi="Times New Roman"/>
                <w:i/>
              </w:rPr>
              <w:t>5</w:t>
            </w:r>
            <w:r w:rsidRPr="00AF54F4">
              <w:rPr>
                <w:rFonts w:ascii="Times New Roman" w:eastAsia="Times New Roman" w:hAnsi="Times New Roman"/>
                <w:i/>
              </w:rPr>
              <w:t xml:space="preserve"> tys. mieszkańców – </w:t>
            </w:r>
            <w:r w:rsidR="00C32D2A">
              <w:rPr>
                <w:rFonts w:ascii="Times New Roman" w:eastAsia="Times New Roman" w:hAnsi="Times New Roman"/>
                <w:i/>
              </w:rPr>
              <w:t>2</w:t>
            </w:r>
            <w:r w:rsidRPr="00AF54F4">
              <w:rPr>
                <w:rFonts w:ascii="Times New Roman" w:eastAsia="Times New Roman" w:hAnsi="Times New Roman"/>
                <w:b/>
                <w:i/>
              </w:rPr>
              <w:t xml:space="preserve"> pkt.</w:t>
            </w:r>
          </w:p>
        </w:tc>
        <w:tc>
          <w:tcPr>
            <w:tcW w:w="1134" w:type="dxa"/>
            <w:shd w:val="clear" w:color="auto" w:fill="FFFF00"/>
          </w:tcPr>
          <w:p w:rsidR="00AF54F4" w:rsidRPr="00B31618" w:rsidRDefault="00AF54F4">
            <w:pPr>
              <w:rPr>
                <w:rFonts w:ascii="Times New Roman" w:hAnsi="Times New Roman" w:cs="Times New Roman"/>
              </w:rPr>
            </w:pPr>
          </w:p>
        </w:tc>
      </w:tr>
      <w:tr w:rsidR="008D5258" w:rsidTr="00631D35">
        <w:tc>
          <w:tcPr>
            <w:tcW w:w="675" w:type="dxa"/>
            <w:shd w:val="clear" w:color="auto" w:fill="FFFF00"/>
            <w:vAlign w:val="center"/>
          </w:tcPr>
          <w:p w:rsidR="008D5258" w:rsidRDefault="008D5258" w:rsidP="00B316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13.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8D5258" w:rsidRDefault="008D5258" w:rsidP="00E42B21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Beneficjenci</w:t>
            </w:r>
          </w:p>
        </w:tc>
        <w:tc>
          <w:tcPr>
            <w:tcW w:w="6521" w:type="dxa"/>
            <w:shd w:val="clear" w:color="auto" w:fill="FFFF00"/>
          </w:tcPr>
          <w:p w:rsidR="008D5258" w:rsidRPr="008D5258" w:rsidRDefault="008D5258" w:rsidP="008D5258">
            <w:pPr>
              <w:numPr>
                <w:ilvl w:val="0"/>
                <w:numId w:val="30"/>
              </w:numPr>
              <w:ind w:left="34" w:hanging="403"/>
              <w:rPr>
                <w:rFonts w:ascii="Times New Roman" w:eastAsia="Times New Roman" w:hAnsi="Times New Roman"/>
                <w:i/>
              </w:rPr>
            </w:pPr>
            <w:r w:rsidRPr="008D5258">
              <w:rPr>
                <w:rFonts w:ascii="Times New Roman" w:eastAsia="Times New Roman" w:hAnsi="Times New Roman"/>
                <w:i/>
              </w:rPr>
              <w:t>-</w:t>
            </w:r>
            <w:r w:rsidRPr="008D5258">
              <w:rPr>
                <w:rFonts w:ascii="Times New Roman" w:hAnsi="Times New Roman" w:cs="Times New Roman"/>
                <w:i/>
              </w:rPr>
              <w:t xml:space="preserve"> jeżeli wnioskodawcą </w:t>
            </w:r>
            <w:r w:rsidR="00631D35">
              <w:rPr>
                <w:rFonts w:ascii="Times New Roman" w:hAnsi="Times New Roman" w:cs="Times New Roman"/>
                <w:i/>
              </w:rPr>
              <w:t xml:space="preserve"> </w:t>
            </w:r>
            <w:r w:rsidRPr="008D5258">
              <w:rPr>
                <w:rFonts w:ascii="Times New Roman" w:hAnsi="Times New Roman" w:cs="Times New Roman"/>
                <w:i/>
              </w:rPr>
              <w:t xml:space="preserve">jest organizacja pozarządowa z terenu objętego lokalną strategią rozwoju realizowaną przez LGD </w:t>
            </w:r>
            <w:r>
              <w:rPr>
                <w:rFonts w:ascii="Times New Roman" w:hAnsi="Times New Roman" w:cs="Times New Roman"/>
                <w:i/>
              </w:rPr>
              <w:br/>
            </w:r>
            <w:r w:rsidRPr="008D5258">
              <w:rPr>
                <w:rFonts w:ascii="Times New Roman" w:hAnsi="Times New Roman" w:cs="Times New Roman"/>
                <w:i/>
              </w:rPr>
              <w:t xml:space="preserve">„Z Nami Warto” – </w:t>
            </w:r>
            <w:r w:rsidR="00C32D2A">
              <w:rPr>
                <w:rFonts w:ascii="Times New Roman" w:hAnsi="Times New Roman" w:cs="Times New Roman"/>
                <w:i/>
              </w:rPr>
              <w:t>2</w:t>
            </w:r>
            <w:r w:rsidRPr="008D5258">
              <w:rPr>
                <w:rFonts w:ascii="Times New Roman" w:hAnsi="Times New Roman" w:cs="Times New Roman"/>
                <w:b/>
                <w:i/>
              </w:rPr>
              <w:t xml:space="preserve"> pkt.</w:t>
            </w:r>
          </w:p>
          <w:p w:rsidR="008D5258" w:rsidRPr="008D5258" w:rsidRDefault="008D5258" w:rsidP="00C32D2A">
            <w:pPr>
              <w:numPr>
                <w:ilvl w:val="0"/>
                <w:numId w:val="30"/>
              </w:numPr>
              <w:ind w:left="34" w:hanging="403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- jeżeli wnioskodawc</w:t>
            </w:r>
            <w:r w:rsidR="00C32D2A">
              <w:rPr>
                <w:rFonts w:ascii="Times New Roman" w:eastAsia="Times New Roman" w:hAnsi="Times New Roman"/>
                <w:i/>
              </w:rPr>
              <w:t>ą</w:t>
            </w:r>
            <w:r>
              <w:rPr>
                <w:rFonts w:ascii="Times New Roman" w:eastAsia="Times New Roman" w:hAnsi="Times New Roman"/>
                <w:i/>
              </w:rPr>
              <w:t xml:space="preserve"> </w:t>
            </w:r>
            <w:r w:rsidR="00631D35">
              <w:rPr>
                <w:rFonts w:ascii="Times New Roman" w:eastAsia="Times New Roman" w:hAnsi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/>
                <w:i/>
              </w:rPr>
              <w:t>jest organizacj</w:t>
            </w:r>
            <w:r w:rsidR="00C32D2A">
              <w:rPr>
                <w:rFonts w:ascii="Times New Roman" w:eastAsia="Times New Roman" w:hAnsi="Times New Roman"/>
                <w:i/>
              </w:rPr>
              <w:t>a</w:t>
            </w:r>
            <w:r>
              <w:rPr>
                <w:rFonts w:ascii="Times New Roman" w:eastAsia="Times New Roman" w:hAnsi="Times New Roman"/>
                <w:i/>
              </w:rPr>
              <w:t xml:space="preserve">  pozarządowa </w:t>
            </w:r>
            <w:r w:rsidR="00C32D2A">
              <w:rPr>
                <w:rFonts w:ascii="Times New Roman" w:eastAsia="Times New Roman" w:hAnsi="Times New Roman"/>
                <w:i/>
              </w:rPr>
              <w:t>s</w:t>
            </w:r>
            <w:r>
              <w:rPr>
                <w:rFonts w:ascii="Times New Roman" w:eastAsia="Times New Roman" w:hAnsi="Times New Roman"/>
                <w:i/>
              </w:rPr>
              <w:t xml:space="preserve">poza terenu </w:t>
            </w:r>
            <w:r w:rsidRPr="008D5258">
              <w:rPr>
                <w:rFonts w:ascii="Times New Roman" w:hAnsi="Times New Roman" w:cs="Times New Roman"/>
                <w:i/>
              </w:rPr>
              <w:t>objętego lokalną strategią rozwoju realizowaną przez LGD</w:t>
            </w:r>
            <w:r>
              <w:rPr>
                <w:rFonts w:ascii="Times New Roman" w:hAnsi="Times New Roman" w:cs="Times New Roman"/>
                <w:i/>
              </w:rPr>
              <w:br/>
            </w:r>
            <w:r w:rsidRPr="008D5258">
              <w:rPr>
                <w:rFonts w:ascii="Times New Roman" w:hAnsi="Times New Roman" w:cs="Times New Roman"/>
                <w:i/>
              </w:rPr>
              <w:t xml:space="preserve">„Z Nami Warto” – </w:t>
            </w:r>
            <w:r w:rsidRPr="008D5258">
              <w:rPr>
                <w:rFonts w:ascii="Times New Roman" w:hAnsi="Times New Roman" w:cs="Times New Roman"/>
                <w:b/>
                <w:i/>
              </w:rPr>
              <w:t>0 pkt.</w:t>
            </w:r>
          </w:p>
        </w:tc>
        <w:tc>
          <w:tcPr>
            <w:tcW w:w="1134" w:type="dxa"/>
            <w:shd w:val="clear" w:color="auto" w:fill="FFFF00"/>
          </w:tcPr>
          <w:p w:rsidR="008D5258" w:rsidRPr="00B31618" w:rsidRDefault="008D5258">
            <w:pPr>
              <w:rPr>
                <w:rFonts w:ascii="Times New Roman" w:hAnsi="Times New Roman" w:cs="Times New Roman"/>
              </w:rPr>
            </w:pPr>
          </w:p>
        </w:tc>
      </w:tr>
      <w:tr w:rsidR="00DE1E77" w:rsidTr="00631D35">
        <w:trPr>
          <w:trHeight w:val="567"/>
        </w:trPr>
        <w:tc>
          <w:tcPr>
            <w:tcW w:w="9039" w:type="dxa"/>
            <w:gridSpan w:val="3"/>
            <w:shd w:val="solid" w:color="FFFFFF" w:themeColor="background1" w:fill="auto"/>
            <w:vAlign w:val="center"/>
          </w:tcPr>
          <w:p w:rsidR="00DE1E77" w:rsidRPr="00DE1E77" w:rsidRDefault="00DE1E77" w:rsidP="00DE1E77">
            <w:pPr>
              <w:ind w:left="175"/>
              <w:rPr>
                <w:rFonts w:ascii="Times New Roman" w:eastAsia="Times New Roman" w:hAnsi="Times New Roman"/>
                <w:b/>
              </w:rPr>
            </w:pPr>
            <w:r w:rsidRPr="00DE1E77">
              <w:rPr>
                <w:rFonts w:ascii="Times New Roman" w:eastAsia="Times New Roman" w:hAnsi="Times New Roman"/>
                <w:b/>
              </w:rPr>
              <w:t>S U M A    P U N K T Ó W</w:t>
            </w:r>
          </w:p>
        </w:tc>
        <w:tc>
          <w:tcPr>
            <w:tcW w:w="1134" w:type="dxa"/>
            <w:shd w:val="solid" w:color="FFFFFF" w:themeColor="background1" w:fill="auto"/>
          </w:tcPr>
          <w:p w:rsidR="00DE1E77" w:rsidRPr="00B31618" w:rsidRDefault="00DE1E77">
            <w:pPr>
              <w:rPr>
                <w:rFonts w:ascii="Times New Roman" w:hAnsi="Times New Roman" w:cs="Times New Roman"/>
              </w:rPr>
            </w:pPr>
          </w:p>
        </w:tc>
      </w:tr>
    </w:tbl>
    <w:p w:rsidR="00E36ABF" w:rsidRDefault="00A7292B"/>
    <w:p w:rsidR="0096412A" w:rsidRPr="0045250F" w:rsidRDefault="0096412A" w:rsidP="0096412A">
      <w:pPr>
        <w:suppressAutoHyphens/>
        <w:spacing w:after="140" w:line="288" w:lineRule="auto"/>
        <w:jc w:val="both"/>
        <w:rPr>
          <w:rFonts w:ascii="Times New Roman" w:eastAsia="Droid Sans Fallback" w:hAnsi="Times New Roman" w:cs="Times New Roman"/>
          <w:b/>
          <w:kern w:val="1"/>
          <w:lang w:eastAsia="zh-CN" w:bidi="hi-IN"/>
        </w:rPr>
      </w:pPr>
      <w:r w:rsidRPr="0045250F">
        <w:rPr>
          <w:rFonts w:ascii="Times New Roman" w:eastAsia="Droid Sans Fallback" w:hAnsi="Times New Roman" w:cs="Times New Roman"/>
          <w:b/>
          <w:kern w:val="1"/>
          <w:lang w:eastAsia="zh-CN" w:bidi="hi-IN"/>
        </w:rPr>
        <w:t>Instrukcja wypełnienia karty oceny zgodności operacji z lokalnymi kryteriami wyboru:</w:t>
      </w:r>
    </w:p>
    <w:p w:rsidR="0096412A" w:rsidRDefault="0096412A" w:rsidP="0045250F">
      <w:pPr>
        <w:jc w:val="both"/>
        <w:rPr>
          <w:rFonts w:ascii="Times New Roman" w:hAnsi="Times New Roman" w:cs="Times New Roman"/>
        </w:rPr>
      </w:pPr>
      <w:r w:rsidRPr="0045250F">
        <w:rPr>
          <w:rFonts w:ascii="Times New Roman" w:hAnsi="Times New Roman" w:cs="Times New Roman"/>
        </w:rPr>
        <w:t xml:space="preserve">Po zapoznaniu się z wnioskiem należy przystąpić do wypełniania karty oceny operacji według lokalnych kryteriów oceny, przez przyznawanie punktów wg kryteriów ustalonych w karcie i wpisywaniu ich w kolumnie „Przyznana ocena”. Następnie należy podsumować punkty i wpisać w wierszu „suma punktów”. Obowiązkowo należy wpisać swoje imię i nazwisko oraz złożyć podpis. </w:t>
      </w:r>
    </w:p>
    <w:tbl>
      <w:tblPr>
        <w:tblW w:w="0" w:type="auto"/>
        <w:tblInd w:w="150" w:type="dxa"/>
        <w:tblLayout w:type="fixed"/>
        <w:tblCellMar>
          <w:top w:w="150" w:type="dxa"/>
          <w:left w:w="150" w:type="dxa"/>
          <w:bottom w:w="150" w:type="dxa"/>
          <w:right w:w="150" w:type="dxa"/>
        </w:tblCellMar>
        <w:tblLook w:val="0000" w:firstRow="0" w:lastRow="0" w:firstColumn="0" w:lastColumn="0" w:noHBand="0" w:noVBand="0"/>
      </w:tblPr>
      <w:tblGrid>
        <w:gridCol w:w="2835"/>
        <w:gridCol w:w="6814"/>
      </w:tblGrid>
      <w:tr w:rsidR="0096412A" w:rsidRPr="0045250F" w:rsidTr="00A133B4"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412A" w:rsidRPr="0045250F" w:rsidRDefault="0096412A" w:rsidP="00A133B4">
            <w:pPr>
              <w:widowControl w:val="0"/>
              <w:suppressLineNumbers/>
              <w:suppressAutoHyphens/>
              <w:rPr>
                <w:rFonts w:ascii="Times New Roman" w:eastAsia="Droid Sans Fallback" w:hAnsi="Times New Roman" w:cs="Times New Roman"/>
                <w:i/>
                <w:color w:val="D3D3D3"/>
                <w:kern w:val="1"/>
                <w:lang w:eastAsia="zh-CN" w:bidi="hi-IN"/>
              </w:rPr>
            </w:pPr>
            <w:r w:rsidRPr="0045250F">
              <w:rPr>
                <w:rFonts w:ascii="Times New Roman" w:eastAsia="Droid Sans Fallback" w:hAnsi="Times New Roman" w:cs="Times New Roman"/>
                <w:kern w:val="1"/>
                <w:lang w:eastAsia="zh-CN" w:bidi="hi-IN"/>
              </w:rPr>
              <w:t>Imię i nazwisko:</w:t>
            </w:r>
          </w:p>
        </w:tc>
        <w:tc>
          <w:tcPr>
            <w:tcW w:w="68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412A" w:rsidRPr="0045250F" w:rsidRDefault="0096412A" w:rsidP="00A133B4">
            <w:pPr>
              <w:widowControl w:val="0"/>
              <w:suppressLineNumbers/>
              <w:suppressAutoHyphens/>
              <w:rPr>
                <w:rFonts w:ascii="Times New Roman" w:eastAsia="Droid Sans Fallback" w:hAnsi="Times New Roman" w:cs="Times New Roman"/>
                <w:kern w:val="1"/>
                <w:lang w:eastAsia="zh-CN" w:bidi="hi-IN"/>
              </w:rPr>
            </w:pPr>
            <w:r w:rsidRPr="0045250F">
              <w:rPr>
                <w:rFonts w:ascii="Times New Roman" w:eastAsia="Droid Sans Fallback" w:hAnsi="Times New Roman" w:cs="Times New Roman"/>
                <w:i/>
                <w:color w:val="D3D3D3"/>
                <w:kern w:val="1"/>
                <w:lang w:eastAsia="zh-CN" w:bidi="hi-IN"/>
              </w:rPr>
              <w:t>Imię i nazwisko generowane automatycznie</w:t>
            </w:r>
          </w:p>
        </w:tc>
      </w:tr>
      <w:tr w:rsidR="0096412A" w:rsidRPr="0045250F" w:rsidTr="00A133B4"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412A" w:rsidRPr="0045250F" w:rsidRDefault="0096412A" w:rsidP="00A133B4">
            <w:pPr>
              <w:widowControl w:val="0"/>
              <w:suppressLineNumbers/>
              <w:suppressAutoHyphens/>
              <w:rPr>
                <w:rFonts w:ascii="Times New Roman" w:eastAsia="Droid Sans Fallback" w:hAnsi="Times New Roman" w:cs="Times New Roman"/>
                <w:i/>
                <w:color w:val="D3D3D3"/>
                <w:kern w:val="1"/>
                <w:lang w:eastAsia="zh-CN" w:bidi="hi-IN"/>
              </w:rPr>
            </w:pPr>
            <w:r w:rsidRPr="0045250F">
              <w:rPr>
                <w:rFonts w:ascii="Times New Roman" w:eastAsia="Droid Sans Fallback" w:hAnsi="Times New Roman" w:cs="Times New Roman"/>
                <w:kern w:val="1"/>
                <w:lang w:eastAsia="zh-CN" w:bidi="hi-IN"/>
              </w:rPr>
              <w:t>Funkcja:</w:t>
            </w:r>
          </w:p>
        </w:tc>
        <w:tc>
          <w:tcPr>
            <w:tcW w:w="68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412A" w:rsidRPr="0045250F" w:rsidRDefault="0096412A" w:rsidP="00A133B4">
            <w:pPr>
              <w:widowControl w:val="0"/>
              <w:suppressLineNumbers/>
              <w:suppressAutoHyphens/>
              <w:rPr>
                <w:rFonts w:ascii="Times New Roman" w:eastAsia="Droid Sans Fallback" w:hAnsi="Times New Roman" w:cs="Times New Roman"/>
                <w:kern w:val="1"/>
                <w:lang w:eastAsia="zh-CN" w:bidi="hi-IN"/>
              </w:rPr>
            </w:pPr>
            <w:r w:rsidRPr="0045250F">
              <w:rPr>
                <w:rFonts w:ascii="Times New Roman" w:eastAsia="Droid Sans Fallback" w:hAnsi="Times New Roman" w:cs="Times New Roman"/>
                <w:i/>
                <w:color w:val="D3D3D3"/>
                <w:kern w:val="1"/>
                <w:lang w:eastAsia="zh-CN" w:bidi="hi-IN"/>
              </w:rPr>
              <w:t>Funkcja generowana automatycznie</w:t>
            </w:r>
          </w:p>
        </w:tc>
      </w:tr>
      <w:tr w:rsidR="0096412A" w:rsidRPr="0045250F" w:rsidTr="00A133B4"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412A" w:rsidRPr="0045250F" w:rsidRDefault="0096412A" w:rsidP="00A133B4">
            <w:pPr>
              <w:widowControl w:val="0"/>
              <w:suppressLineNumbers/>
              <w:suppressAutoHyphens/>
              <w:rPr>
                <w:rFonts w:ascii="Times New Roman" w:eastAsia="Droid Sans Fallback" w:hAnsi="Times New Roman" w:cs="Times New Roman"/>
                <w:kern w:val="1"/>
                <w:lang w:eastAsia="zh-CN" w:bidi="hi-IN"/>
              </w:rPr>
            </w:pPr>
            <w:r w:rsidRPr="0045250F">
              <w:rPr>
                <w:rFonts w:ascii="Times New Roman" w:eastAsia="Droid Sans Fallback" w:hAnsi="Times New Roman" w:cs="Times New Roman"/>
                <w:kern w:val="1"/>
                <w:lang w:eastAsia="zh-CN" w:bidi="hi-IN"/>
              </w:rPr>
              <w:t>Podpis:</w:t>
            </w:r>
          </w:p>
        </w:tc>
        <w:tc>
          <w:tcPr>
            <w:tcW w:w="68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412A" w:rsidRPr="0045250F" w:rsidRDefault="0096412A" w:rsidP="00A133B4">
            <w:pPr>
              <w:widowControl w:val="0"/>
              <w:suppressLineNumbers/>
              <w:suppressAutoHyphens/>
              <w:snapToGrid w:val="0"/>
              <w:rPr>
                <w:rFonts w:ascii="Times New Roman" w:eastAsia="Droid Sans Fallback" w:hAnsi="Times New Roman" w:cs="Times New Roman"/>
                <w:kern w:val="1"/>
                <w:lang w:eastAsia="zh-CN" w:bidi="hi-IN"/>
              </w:rPr>
            </w:pPr>
          </w:p>
        </w:tc>
      </w:tr>
      <w:tr w:rsidR="0096412A" w:rsidRPr="0045250F" w:rsidTr="00A133B4"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412A" w:rsidRPr="0045250F" w:rsidRDefault="0096412A" w:rsidP="00A133B4">
            <w:pPr>
              <w:widowControl w:val="0"/>
              <w:suppressLineNumbers/>
              <w:suppressAutoHyphens/>
              <w:rPr>
                <w:rFonts w:ascii="Times New Roman" w:eastAsia="Droid Sans Fallback" w:hAnsi="Times New Roman" w:cs="Times New Roman"/>
                <w:i/>
                <w:color w:val="D3D3D3"/>
                <w:kern w:val="1"/>
                <w:lang w:eastAsia="zh-CN" w:bidi="hi-IN"/>
              </w:rPr>
            </w:pPr>
            <w:r w:rsidRPr="0045250F">
              <w:rPr>
                <w:rFonts w:ascii="Times New Roman" w:eastAsia="Droid Sans Fallback" w:hAnsi="Times New Roman" w:cs="Times New Roman"/>
                <w:kern w:val="1"/>
                <w:lang w:eastAsia="zh-CN" w:bidi="hi-IN"/>
              </w:rPr>
              <w:t>Data:</w:t>
            </w:r>
          </w:p>
        </w:tc>
        <w:tc>
          <w:tcPr>
            <w:tcW w:w="68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412A" w:rsidRPr="0045250F" w:rsidRDefault="0096412A" w:rsidP="00A133B4">
            <w:pPr>
              <w:widowControl w:val="0"/>
              <w:suppressLineNumbers/>
              <w:suppressAutoHyphens/>
              <w:rPr>
                <w:rFonts w:ascii="Times New Roman" w:eastAsia="Droid Sans Fallback" w:hAnsi="Times New Roman" w:cs="Times New Roman"/>
                <w:kern w:val="1"/>
                <w:lang w:eastAsia="zh-CN" w:bidi="hi-IN"/>
              </w:rPr>
            </w:pPr>
            <w:r w:rsidRPr="0045250F">
              <w:rPr>
                <w:rFonts w:ascii="Times New Roman" w:eastAsia="Droid Sans Fallback" w:hAnsi="Times New Roman" w:cs="Times New Roman"/>
                <w:i/>
                <w:color w:val="D3D3D3"/>
                <w:kern w:val="1"/>
                <w:lang w:eastAsia="zh-CN" w:bidi="hi-IN"/>
              </w:rPr>
              <w:t>Data generowana automatycznie</w:t>
            </w:r>
          </w:p>
        </w:tc>
      </w:tr>
    </w:tbl>
    <w:p w:rsidR="00150375" w:rsidRDefault="00150375"/>
    <w:sectPr w:rsidR="00150375" w:rsidSect="00D030DD">
      <w:headerReference w:type="default" r:id="rId9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92B" w:rsidRDefault="00A7292B" w:rsidP="00150375">
      <w:pPr>
        <w:spacing w:after="0" w:line="240" w:lineRule="auto"/>
      </w:pPr>
      <w:r>
        <w:separator/>
      </w:r>
    </w:p>
  </w:endnote>
  <w:endnote w:type="continuationSeparator" w:id="0">
    <w:p w:rsidR="00A7292B" w:rsidRDefault="00A7292B" w:rsidP="00150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Univers-PL">
    <w:altName w:val="Arial Unicode MS"/>
    <w:charset w:val="80"/>
    <w:family w:val="swiss"/>
    <w:pitch w:val="default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92B" w:rsidRDefault="00A7292B" w:rsidP="00150375">
      <w:pPr>
        <w:spacing w:after="0" w:line="240" w:lineRule="auto"/>
      </w:pPr>
      <w:r>
        <w:separator/>
      </w:r>
    </w:p>
  </w:footnote>
  <w:footnote w:type="continuationSeparator" w:id="0">
    <w:p w:rsidR="00A7292B" w:rsidRDefault="00A7292B" w:rsidP="00150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375" w:rsidRDefault="00150375" w:rsidP="00150375">
    <w:pPr>
      <w:pStyle w:val="Nagwek"/>
      <w:jc w:val="center"/>
      <w:rPr>
        <w:noProof/>
      </w:rPr>
    </w:pPr>
    <w:r>
      <w:rPr>
        <w:noProof/>
      </w:rPr>
      <w:drawing>
        <wp:inline distT="0" distB="0" distL="0" distR="0">
          <wp:extent cx="5762625" cy="800100"/>
          <wp:effectExtent l="19050" t="0" r="9525" b="0"/>
          <wp:docPr id="1" name="Obraz 1" descr="papier_firm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pier_firmow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50375" w:rsidRDefault="00150375" w:rsidP="00150375">
    <w:pPr>
      <w:pStyle w:val="Nagwek"/>
      <w:jc w:val="center"/>
      <w:rPr>
        <w:rFonts w:ascii="Century Gothic" w:hAnsi="Century Gothic"/>
        <w:sz w:val="18"/>
        <w:szCs w:val="18"/>
      </w:rPr>
    </w:pPr>
  </w:p>
  <w:p w:rsidR="00150375" w:rsidRPr="003A73E2" w:rsidRDefault="00150375" w:rsidP="00150375">
    <w:pPr>
      <w:pStyle w:val="Nagwek"/>
      <w:jc w:val="center"/>
      <w:rPr>
        <w:rFonts w:ascii="Century Gothic" w:hAnsi="Century Gothic"/>
        <w:sz w:val="18"/>
        <w:szCs w:val="18"/>
      </w:rPr>
    </w:pPr>
    <w:r>
      <w:rPr>
        <w:rFonts w:ascii="Century Gothic" w:hAnsi="Century Gothic"/>
        <w:sz w:val="18"/>
        <w:szCs w:val="18"/>
      </w:rPr>
      <w:t>„</w:t>
    </w:r>
    <w:r w:rsidRPr="003A73E2">
      <w:rPr>
        <w:rFonts w:ascii="Century Gothic" w:hAnsi="Century Gothic"/>
        <w:sz w:val="18"/>
        <w:szCs w:val="18"/>
      </w:rPr>
      <w:t>Europejski Fundusz Rolny  na rzecz Rozwoju Obszarów Wiejskich: Europa inwestująca w obszary wiejskie”</w:t>
    </w:r>
  </w:p>
  <w:p w:rsidR="00150375" w:rsidRDefault="0015037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072F"/>
    <w:multiLevelType w:val="hybridMultilevel"/>
    <w:tmpl w:val="A064C2F0"/>
    <w:lvl w:ilvl="0" w:tplc="3DE04BE8">
      <w:start w:val="1"/>
      <w:numFmt w:val="bullet"/>
      <w:lvlText w:val="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>
    <w:nsid w:val="06CB591F"/>
    <w:multiLevelType w:val="hybridMultilevel"/>
    <w:tmpl w:val="666CB57A"/>
    <w:lvl w:ilvl="0" w:tplc="C804BC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A71F0E"/>
    <w:multiLevelType w:val="hybridMultilevel"/>
    <w:tmpl w:val="39D4CEF0"/>
    <w:lvl w:ilvl="0" w:tplc="3DE04B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287B05"/>
    <w:multiLevelType w:val="hybridMultilevel"/>
    <w:tmpl w:val="644C5136"/>
    <w:lvl w:ilvl="0" w:tplc="C804BC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4B5784"/>
    <w:multiLevelType w:val="hybridMultilevel"/>
    <w:tmpl w:val="4DDA1C26"/>
    <w:lvl w:ilvl="0" w:tplc="3DE04BE8">
      <w:start w:val="1"/>
      <w:numFmt w:val="bullet"/>
      <w:lvlText w:val=""/>
      <w:lvlJc w:val="left"/>
      <w:pPr>
        <w:ind w:left="6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5">
    <w:nsid w:val="12795303"/>
    <w:multiLevelType w:val="hybridMultilevel"/>
    <w:tmpl w:val="D432217E"/>
    <w:lvl w:ilvl="0" w:tplc="C804BC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EF7657"/>
    <w:multiLevelType w:val="hybridMultilevel"/>
    <w:tmpl w:val="5CCC9A7E"/>
    <w:lvl w:ilvl="0" w:tplc="3DE04BE8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169F7DB2"/>
    <w:multiLevelType w:val="hybridMultilevel"/>
    <w:tmpl w:val="E3B6741E"/>
    <w:lvl w:ilvl="0" w:tplc="C804BCDC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1DA02A27"/>
    <w:multiLevelType w:val="hybridMultilevel"/>
    <w:tmpl w:val="937A5B68"/>
    <w:lvl w:ilvl="0" w:tplc="C804BC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6650FB"/>
    <w:multiLevelType w:val="hybridMultilevel"/>
    <w:tmpl w:val="CFBE39F0"/>
    <w:lvl w:ilvl="0" w:tplc="3DE04B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731D4F"/>
    <w:multiLevelType w:val="hybridMultilevel"/>
    <w:tmpl w:val="522028FC"/>
    <w:lvl w:ilvl="0" w:tplc="C804BC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04339D"/>
    <w:multiLevelType w:val="hybridMultilevel"/>
    <w:tmpl w:val="879E30E4"/>
    <w:lvl w:ilvl="0" w:tplc="3DE04BE8">
      <w:start w:val="1"/>
      <w:numFmt w:val="bullet"/>
      <w:lvlText w:val=""/>
      <w:lvlJc w:val="left"/>
      <w:pPr>
        <w:ind w:left="6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2">
    <w:nsid w:val="31170562"/>
    <w:multiLevelType w:val="hybridMultilevel"/>
    <w:tmpl w:val="77F8C224"/>
    <w:lvl w:ilvl="0" w:tplc="C804BC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FC1278"/>
    <w:multiLevelType w:val="hybridMultilevel"/>
    <w:tmpl w:val="5D8C629C"/>
    <w:lvl w:ilvl="0" w:tplc="3DE04B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C35A5E"/>
    <w:multiLevelType w:val="hybridMultilevel"/>
    <w:tmpl w:val="FE943886"/>
    <w:lvl w:ilvl="0" w:tplc="3DE04B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D31C1E"/>
    <w:multiLevelType w:val="hybridMultilevel"/>
    <w:tmpl w:val="E370E8D8"/>
    <w:lvl w:ilvl="0" w:tplc="3DE04B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F177D8"/>
    <w:multiLevelType w:val="hybridMultilevel"/>
    <w:tmpl w:val="DB888C84"/>
    <w:lvl w:ilvl="0" w:tplc="3DE04B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7F2B63"/>
    <w:multiLevelType w:val="hybridMultilevel"/>
    <w:tmpl w:val="554CADA6"/>
    <w:lvl w:ilvl="0" w:tplc="C804BC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6B15E0"/>
    <w:multiLevelType w:val="hybridMultilevel"/>
    <w:tmpl w:val="EC90CF16"/>
    <w:lvl w:ilvl="0" w:tplc="3DE04BE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5D066CD1"/>
    <w:multiLevelType w:val="hybridMultilevel"/>
    <w:tmpl w:val="93A82DA6"/>
    <w:lvl w:ilvl="0" w:tplc="C804BCDC">
      <w:start w:val="1"/>
      <w:numFmt w:val="bullet"/>
      <w:lvlText w:val=""/>
      <w:lvlJc w:val="left"/>
      <w:pPr>
        <w:ind w:left="163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0">
    <w:nsid w:val="5D571561"/>
    <w:multiLevelType w:val="hybridMultilevel"/>
    <w:tmpl w:val="D5D0412A"/>
    <w:lvl w:ilvl="0" w:tplc="C804BC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42429D"/>
    <w:multiLevelType w:val="hybridMultilevel"/>
    <w:tmpl w:val="63D0A0F8"/>
    <w:lvl w:ilvl="0" w:tplc="3DE04B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5C084B"/>
    <w:multiLevelType w:val="hybridMultilevel"/>
    <w:tmpl w:val="C01A57F0"/>
    <w:lvl w:ilvl="0" w:tplc="3DE04B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6D4131"/>
    <w:multiLevelType w:val="hybridMultilevel"/>
    <w:tmpl w:val="87287FEA"/>
    <w:lvl w:ilvl="0" w:tplc="3DE04B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2B4AEB"/>
    <w:multiLevelType w:val="hybridMultilevel"/>
    <w:tmpl w:val="C338CC78"/>
    <w:lvl w:ilvl="0" w:tplc="3DE04B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C203DF"/>
    <w:multiLevelType w:val="hybridMultilevel"/>
    <w:tmpl w:val="149E2E9C"/>
    <w:lvl w:ilvl="0" w:tplc="3DE04B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E770E8"/>
    <w:multiLevelType w:val="hybridMultilevel"/>
    <w:tmpl w:val="AA46BCD0"/>
    <w:lvl w:ilvl="0" w:tplc="3DE04BE8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>
    <w:nsid w:val="6CBA792A"/>
    <w:multiLevelType w:val="hybridMultilevel"/>
    <w:tmpl w:val="254084E2"/>
    <w:lvl w:ilvl="0" w:tplc="3DE04B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0C0059"/>
    <w:multiLevelType w:val="hybridMultilevel"/>
    <w:tmpl w:val="16FC440A"/>
    <w:lvl w:ilvl="0" w:tplc="3DE04BE8">
      <w:start w:val="1"/>
      <w:numFmt w:val="bullet"/>
      <w:lvlText w:val=""/>
      <w:lvlJc w:val="left"/>
      <w:pPr>
        <w:ind w:left="6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9">
    <w:nsid w:val="7D351DFF"/>
    <w:multiLevelType w:val="hybridMultilevel"/>
    <w:tmpl w:val="D2D488D4"/>
    <w:lvl w:ilvl="0" w:tplc="3DE04BE8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13"/>
  </w:num>
  <w:num w:numId="4">
    <w:abstractNumId w:val="21"/>
  </w:num>
  <w:num w:numId="5">
    <w:abstractNumId w:val="29"/>
  </w:num>
  <w:num w:numId="6">
    <w:abstractNumId w:val="25"/>
  </w:num>
  <w:num w:numId="7">
    <w:abstractNumId w:val="22"/>
  </w:num>
  <w:num w:numId="8">
    <w:abstractNumId w:val="23"/>
  </w:num>
  <w:num w:numId="9">
    <w:abstractNumId w:val="0"/>
  </w:num>
  <w:num w:numId="10">
    <w:abstractNumId w:val="6"/>
  </w:num>
  <w:num w:numId="11">
    <w:abstractNumId w:val="11"/>
  </w:num>
  <w:num w:numId="12">
    <w:abstractNumId w:val="14"/>
  </w:num>
  <w:num w:numId="13">
    <w:abstractNumId w:val="2"/>
  </w:num>
  <w:num w:numId="14">
    <w:abstractNumId w:val="27"/>
  </w:num>
  <w:num w:numId="15">
    <w:abstractNumId w:val="26"/>
  </w:num>
  <w:num w:numId="16">
    <w:abstractNumId w:val="24"/>
  </w:num>
  <w:num w:numId="17">
    <w:abstractNumId w:val="9"/>
  </w:num>
  <w:num w:numId="18">
    <w:abstractNumId w:val="4"/>
  </w:num>
  <w:num w:numId="19">
    <w:abstractNumId w:val="28"/>
  </w:num>
  <w:num w:numId="20">
    <w:abstractNumId w:val="10"/>
  </w:num>
  <w:num w:numId="21">
    <w:abstractNumId w:val="16"/>
  </w:num>
  <w:num w:numId="22">
    <w:abstractNumId w:val="19"/>
  </w:num>
  <w:num w:numId="23">
    <w:abstractNumId w:val="12"/>
  </w:num>
  <w:num w:numId="24">
    <w:abstractNumId w:val="3"/>
  </w:num>
  <w:num w:numId="25">
    <w:abstractNumId w:val="1"/>
  </w:num>
  <w:num w:numId="26">
    <w:abstractNumId w:val="7"/>
  </w:num>
  <w:num w:numId="27">
    <w:abstractNumId w:val="5"/>
  </w:num>
  <w:num w:numId="28">
    <w:abstractNumId w:val="17"/>
  </w:num>
  <w:num w:numId="29">
    <w:abstractNumId w:val="8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375"/>
    <w:rsid w:val="000A5104"/>
    <w:rsid w:val="000D754F"/>
    <w:rsid w:val="00140FC0"/>
    <w:rsid w:val="00150375"/>
    <w:rsid w:val="0015578A"/>
    <w:rsid w:val="00157AC6"/>
    <w:rsid w:val="001E67AD"/>
    <w:rsid w:val="001F2AF4"/>
    <w:rsid w:val="001F4F36"/>
    <w:rsid w:val="00281921"/>
    <w:rsid w:val="002B0B3E"/>
    <w:rsid w:val="002B49C9"/>
    <w:rsid w:val="002E1D94"/>
    <w:rsid w:val="00357DD9"/>
    <w:rsid w:val="00397DE9"/>
    <w:rsid w:val="0045250F"/>
    <w:rsid w:val="00471804"/>
    <w:rsid w:val="004B1B1C"/>
    <w:rsid w:val="005548B1"/>
    <w:rsid w:val="005665C3"/>
    <w:rsid w:val="005F720B"/>
    <w:rsid w:val="00631D35"/>
    <w:rsid w:val="00653705"/>
    <w:rsid w:val="00686FCA"/>
    <w:rsid w:val="007B5633"/>
    <w:rsid w:val="007D7F88"/>
    <w:rsid w:val="008D5258"/>
    <w:rsid w:val="008E746F"/>
    <w:rsid w:val="008F766B"/>
    <w:rsid w:val="00922470"/>
    <w:rsid w:val="0096412A"/>
    <w:rsid w:val="009A0E0D"/>
    <w:rsid w:val="009C4A0C"/>
    <w:rsid w:val="00A7292B"/>
    <w:rsid w:val="00AF54F4"/>
    <w:rsid w:val="00AF5C19"/>
    <w:rsid w:val="00B16FE9"/>
    <w:rsid w:val="00B31618"/>
    <w:rsid w:val="00B47189"/>
    <w:rsid w:val="00C32D2A"/>
    <w:rsid w:val="00C92A16"/>
    <w:rsid w:val="00D030DD"/>
    <w:rsid w:val="00D76A15"/>
    <w:rsid w:val="00DE1E77"/>
    <w:rsid w:val="00E91448"/>
    <w:rsid w:val="00FD1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50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0375"/>
  </w:style>
  <w:style w:type="paragraph" w:styleId="Stopka">
    <w:name w:val="footer"/>
    <w:basedOn w:val="Normalny"/>
    <w:link w:val="StopkaZnak"/>
    <w:uiPriority w:val="99"/>
    <w:semiHidden/>
    <w:unhideWhenUsed/>
    <w:rsid w:val="00150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50375"/>
  </w:style>
  <w:style w:type="paragraph" w:styleId="Tekstdymka">
    <w:name w:val="Balloon Text"/>
    <w:basedOn w:val="Normalny"/>
    <w:link w:val="TekstdymkaZnak"/>
    <w:uiPriority w:val="99"/>
    <w:semiHidden/>
    <w:unhideWhenUsed/>
    <w:rsid w:val="00150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0375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150375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150375"/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B316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wartotabeli">
    <w:name w:val="Zawartość tabeli"/>
    <w:basedOn w:val="Normalny"/>
    <w:rsid w:val="005548B1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50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0375"/>
  </w:style>
  <w:style w:type="paragraph" w:styleId="Stopka">
    <w:name w:val="footer"/>
    <w:basedOn w:val="Normalny"/>
    <w:link w:val="StopkaZnak"/>
    <w:uiPriority w:val="99"/>
    <w:semiHidden/>
    <w:unhideWhenUsed/>
    <w:rsid w:val="00150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50375"/>
  </w:style>
  <w:style w:type="paragraph" w:styleId="Tekstdymka">
    <w:name w:val="Balloon Text"/>
    <w:basedOn w:val="Normalny"/>
    <w:link w:val="TekstdymkaZnak"/>
    <w:uiPriority w:val="99"/>
    <w:semiHidden/>
    <w:unhideWhenUsed/>
    <w:rsid w:val="00150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0375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150375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150375"/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B316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wartotabeli">
    <w:name w:val="Zawartość tabeli"/>
    <w:basedOn w:val="Normalny"/>
    <w:rsid w:val="005548B1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D38B8-484C-423B-8BF5-690956567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802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 Zaścianek</dc:creator>
  <cp:lastModifiedBy>user</cp:lastModifiedBy>
  <cp:revision>3</cp:revision>
  <cp:lastPrinted>2016-05-23T09:31:00Z</cp:lastPrinted>
  <dcterms:created xsi:type="dcterms:W3CDTF">2016-06-01T07:38:00Z</dcterms:created>
  <dcterms:modified xsi:type="dcterms:W3CDTF">2016-06-01T08:00:00Z</dcterms:modified>
</cp:coreProperties>
</file>